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6BE67E0F"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CC5062">
        <w:rPr>
          <w:rFonts w:asciiTheme="majorHAnsi" w:hAnsiTheme="majorHAnsi"/>
          <w:color w:val="FFFFFF" w:themeColor="background1"/>
          <w:sz w:val="72"/>
          <w:szCs w:val="72"/>
        </w:rPr>
        <w:t>janeiro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0CDBCB9D" w14:textId="3C3CA4FF" w:rsidR="00D237D8"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28329645" w:history="1">
        <w:r w:rsidR="00D237D8" w:rsidRPr="00E428B0">
          <w:rPr>
            <w:rStyle w:val="Hyperlink"/>
            <w:noProof/>
          </w:rPr>
          <w:t>Introdução</w:t>
        </w:r>
        <w:r w:rsidR="00D237D8">
          <w:rPr>
            <w:noProof/>
            <w:webHidden/>
          </w:rPr>
          <w:tab/>
        </w:r>
        <w:r w:rsidR="00D237D8">
          <w:rPr>
            <w:noProof/>
            <w:webHidden/>
          </w:rPr>
          <w:fldChar w:fldCharType="begin"/>
        </w:r>
        <w:r w:rsidR="00D237D8">
          <w:rPr>
            <w:noProof/>
            <w:webHidden/>
          </w:rPr>
          <w:instrText xml:space="preserve"> PAGEREF _Toc28329645 \h </w:instrText>
        </w:r>
        <w:r w:rsidR="00D237D8">
          <w:rPr>
            <w:noProof/>
            <w:webHidden/>
          </w:rPr>
        </w:r>
        <w:r w:rsidR="00D237D8">
          <w:rPr>
            <w:noProof/>
            <w:webHidden/>
          </w:rPr>
          <w:fldChar w:fldCharType="separate"/>
        </w:r>
        <w:r w:rsidR="00D237D8">
          <w:rPr>
            <w:noProof/>
            <w:webHidden/>
          </w:rPr>
          <w:t>3</w:t>
        </w:r>
        <w:r w:rsidR="00D237D8">
          <w:rPr>
            <w:noProof/>
            <w:webHidden/>
          </w:rPr>
          <w:fldChar w:fldCharType="end"/>
        </w:r>
      </w:hyperlink>
    </w:p>
    <w:p w14:paraId="671F0AE4" w14:textId="55F30207" w:rsidR="00D237D8" w:rsidRDefault="00237BF7">
      <w:pPr>
        <w:pStyle w:val="TOC5"/>
        <w:tabs>
          <w:tab w:val="right" w:leader="dot" w:pos="5030"/>
        </w:tabs>
        <w:rPr>
          <w:rFonts w:eastAsiaTheme="minorEastAsia"/>
          <w:noProof/>
          <w:sz w:val="22"/>
          <w:lang w:val="en-US" w:eastAsia="en-US" w:bidi="ar-SA"/>
        </w:rPr>
      </w:pPr>
      <w:hyperlink w:anchor="_Toc28329646" w:history="1">
        <w:r w:rsidR="00D237D8" w:rsidRPr="00E428B0">
          <w:rPr>
            <w:rStyle w:val="Hyperlink"/>
            <w:noProof/>
          </w:rPr>
          <w:t>Contratos de Nível de Serviço</w:t>
        </w:r>
        <w:r w:rsidR="00D237D8">
          <w:rPr>
            <w:noProof/>
            <w:webHidden/>
          </w:rPr>
          <w:tab/>
        </w:r>
        <w:r w:rsidR="00D237D8">
          <w:rPr>
            <w:noProof/>
            <w:webHidden/>
          </w:rPr>
          <w:fldChar w:fldCharType="begin"/>
        </w:r>
        <w:r w:rsidR="00D237D8">
          <w:rPr>
            <w:noProof/>
            <w:webHidden/>
          </w:rPr>
          <w:instrText xml:space="preserve"> PAGEREF _Toc28329646 \h </w:instrText>
        </w:r>
        <w:r w:rsidR="00D237D8">
          <w:rPr>
            <w:noProof/>
            <w:webHidden/>
          </w:rPr>
        </w:r>
        <w:r w:rsidR="00D237D8">
          <w:rPr>
            <w:noProof/>
            <w:webHidden/>
          </w:rPr>
          <w:fldChar w:fldCharType="separate"/>
        </w:r>
        <w:r w:rsidR="00D237D8">
          <w:rPr>
            <w:noProof/>
            <w:webHidden/>
          </w:rPr>
          <w:t>3</w:t>
        </w:r>
        <w:r w:rsidR="00D237D8">
          <w:rPr>
            <w:noProof/>
            <w:webHidden/>
          </w:rPr>
          <w:fldChar w:fldCharType="end"/>
        </w:r>
      </w:hyperlink>
    </w:p>
    <w:p w14:paraId="2CF1CA42" w14:textId="7152FA39" w:rsidR="00D237D8" w:rsidRDefault="00237BF7">
      <w:pPr>
        <w:pStyle w:val="TOC5"/>
        <w:tabs>
          <w:tab w:val="right" w:leader="dot" w:pos="5030"/>
        </w:tabs>
        <w:rPr>
          <w:rFonts w:eastAsiaTheme="minorEastAsia"/>
          <w:noProof/>
          <w:sz w:val="22"/>
          <w:lang w:val="en-US" w:eastAsia="en-US" w:bidi="ar-SA"/>
        </w:rPr>
      </w:pPr>
      <w:hyperlink w:anchor="_Toc28329647" w:history="1">
        <w:r w:rsidR="00D237D8" w:rsidRPr="00E428B0">
          <w:rPr>
            <w:rStyle w:val="Hyperlink"/>
            <w:noProof/>
          </w:rPr>
          <w:t>Termos e Atualizações dos Serviços Online Aplicáveis</w:t>
        </w:r>
        <w:r w:rsidR="00D237D8">
          <w:rPr>
            <w:noProof/>
            <w:webHidden/>
          </w:rPr>
          <w:tab/>
        </w:r>
        <w:r w:rsidR="00D237D8">
          <w:rPr>
            <w:noProof/>
            <w:webHidden/>
          </w:rPr>
          <w:fldChar w:fldCharType="begin"/>
        </w:r>
        <w:r w:rsidR="00D237D8">
          <w:rPr>
            <w:noProof/>
            <w:webHidden/>
          </w:rPr>
          <w:instrText xml:space="preserve"> PAGEREF _Toc28329647 \h </w:instrText>
        </w:r>
        <w:r w:rsidR="00D237D8">
          <w:rPr>
            <w:noProof/>
            <w:webHidden/>
          </w:rPr>
        </w:r>
        <w:r w:rsidR="00D237D8">
          <w:rPr>
            <w:noProof/>
            <w:webHidden/>
          </w:rPr>
          <w:fldChar w:fldCharType="separate"/>
        </w:r>
        <w:r w:rsidR="00D237D8">
          <w:rPr>
            <w:noProof/>
            <w:webHidden/>
          </w:rPr>
          <w:t>3</w:t>
        </w:r>
        <w:r w:rsidR="00D237D8">
          <w:rPr>
            <w:noProof/>
            <w:webHidden/>
          </w:rPr>
          <w:fldChar w:fldCharType="end"/>
        </w:r>
      </w:hyperlink>
    </w:p>
    <w:p w14:paraId="52E9225D" w14:textId="0096E236" w:rsidR="00D237D8" w:rsidRDefault="00237BF7">
      <w:pPr>
        <w:pStyle w:val="TOC5"/>
        <w:tabs>
          <w:tab w:val="right" w:leader="dot" w:pos="5030"/>
        </w:tabs>
        <w:rPr>
          <w:rFonts w:eastAsiaTheme="minorEastAsia"/>
          <w:noProof/>
          <w:sz w:val="22"/>
          <w:lang w:val="en-US" w:eastAsia="en-US" w:bidi="ar-SA"/>
        </w:rPr>
      </w:pPr>
      <w:hyperlink w:anchor="_Toc28329648" w:history="1">
        <w:r w:rsidR="00D237D8" w:rsidRPr="00E428B0">
          <w:rPr>
            <w:rStyle w:val="Hyperlink"/>
            <w:noProof/>
          </w:rPr>
          <w:t>Notificações Eletrónicas</w:t>
        </w:r>
        <w:r w:rsidR="00D237D8">
          <w:rPr>
            <w:noProof/>
            <w:webHidden/>
          </w:rPr>
          <w:tab/>
        </w:r>
        <w:r w:rsidR="00D237D8">
          <w:rPr>
            <w:noProof/>
            <w:webHidden/>
          </w:rPr>
          <w:fldChar w:fldCharType="begin"/>
        </w:r>
        <w:r w:rsidR="00D237D8">
          <w:rPr>
            <w:noProof/>
            <w:webHidden/>
          </w:rPr>
          <w:instrText xml:space="preserve"> PAGEREF _Toc28329648 \h </w:instrText>
        </w:r>
        <w:r w:rsidR="00D237D8">
          <w:rPr>
            <w:noProof/>
            <w:webHidden/>
          </w:rPr>
        </w:r>
        <w:r w:rsidR="00D237D8">
          <w:rPr>
            <w:noProof/>
            <w:webHidden/>
          </w:rPr>
          <w:fldChar w:fldCharType="separate"/>
        </w:r>
        <w:r w:rsidR="00D237D8">
          <w:rPr>
            <w:noProof/>
            <w:webHidden/>
          </w:rPr>
          <w:t>3</w:t>
        </w:r>
        <w:r w:rsidR="00D237D8">
          <w:rPr>
            <w:noProof/>
            <w:webHidden/>
          </w:rPr>
          <w:fldChar w:fldCharType="end"/>
        </w:r>
      </w:hyperlink>
    </w:p>
    <w:p w14:paraId="54D82233" w14:textId="28D15818" w:rsidR="00D237D8" w:rsidRDefault="00237BF7">
      <w:pPr>
        <w:pStyle w:val="TOC5"/>
        <w:tabs>
          <w:tab w:val="right" w:leader="dot" w:pos="5030"/>
        </w:tabs>
        <w:rPr>
          <w:rFonts w:eastAsiaTheme="minorEastAsia"/>
          <w:noProof/>
          <w:sz w:val="22"/>
          <w:lang w:val="en-US" w:eastAsia="en-US" w:bidi="ar-SA"/>
        </w:rPr>
      </w:pPr>
      <w:hyperlink w:anchor="_Toc28329649" w:history="1">
        <w:r w:rsidR="00D237D8" w:rsidRPr="00E428B0">
          <w:rPr>
            <w:rStyle w:val="Hyperlink"/>
            <w:noProof/>
          </w:rPr>
          <w:t>Versões Anteriores</w:t>
        </w:r>
        <w:r w:rsidR="00D237D8">
          <w:rPr>
            <w:noProof/>
            <w:webHidden/>
          </w:rPr>
          <w:tab/>
        </w:r>
        <w:r w:rsidR="00D237D8">
          <w:rPr>
            <w:noProof/>
            <w:webHidden/>
          </w:rPr>
          <w:fldChar w:fldCharType="begin"/>
        </w:r>
        <w:r w:rsidR="00D237D8">
          <w:rPr>
            <w:noProof/>
            <w:webHidden/>
          </w:rPr>
          <w:instrText xml:space="preserve"> PAGEREF _Toc28329649 \h </w:instrText>
        </w:r>
        <w:r w:rsidR="00D237D8">
          <w:rPr>
            <w:noProof/>
            <w:webHidden/>
          </w:rPr>
        </w:r>
        <w:r w:rsidR="00D237D8">
          <w:rPr>
            <w:noProof/>
            <w:webHidden/>
          </w:rPr>
          <w:fldChar w:fldCharType="separate"/>
        </w:r>
        <w:r w:rsidR="00D237D8">
          <w:rPr>
            <w:noProof/>
            <w:webHidden/>
          </w:rPr>
          <w:t>3</w:t>
        </w:r>
        <w:r w:rsidR="00D237D8">
          <w:rPr>
            <w:noProof/>
            <w:webHidden/>
          </w:rPr>
          <w:fldChar w:fldCharType="end"/>
        </w:r>
      </w:hyperlink>
    </w:p>
    <w:p w14:paraId="02A4E542" w14:textId="0E51557D" w:rsidR="00D237D8" w:rsidRDefault="00237BF7">
      <w:pPr>
        <w:pStyle w:val="TOC3"/>
        <w:rPr>
          <w:rFonts w:eastAsiaTheme="minorEastAsia"/>
          <w:b w:val="0"/>
          <w:smallCaps w:val="0"/>
          <w:sz w:val="22"/>
          <w:lang w:val="en-US" w:eastAsia="en-US" w:bidi="ar-SA"/>
        </w:rPr>
      </w:pPr>
      <w:hyperlink w:anchor="_Toc28329650" w:history="1">
        <w:r w:rsidR="00D237D8" w:rsidRPr="00E428B0">
          <w:rPr>
            <w:rStyle w:val="Hyperlink"/>
          </w:rPr>
          <w:t>Clarificações e Resumo de Alterações</w:t>
        </w:r>
        <w:r w:rsidR="00D237D8">
          <w:rPr>
            <w:webHidden/>
          </w:rPr>
          <w:tab/>
        </w:r>
        <w:r w:rsidR="00D237D8">
          <w:rPr>
            <w:webHidden/>
          </w:rPr>
          <w:fldChar w:fldCharType="begin"/>
        </w:r>
        <w:r w:rsidR="00D237D8">
          <w:rPr>
            <w:webHidden/>
          </w:rPr>
          <w:instrText xml:space="preserve"> PAGEREF _Toc28329650 \h </w:instrText>
        </w:r>
        <w:r w:rsidR="00D237D8">
          <w:rPr>
            <w:webHidden/>
          </w:rPr>
        </w:r>
        <w:r w:rsidR="00D237D8">
          <w:rPr>
            <w:webHidden/>
          </w:rPr>
          <w:fldChar w:fldCharType="separate"/>
        </w:r>
        <w:r w:rsidR="00D237D8">
          <w:rPr>
            <w:webHidden/>
          </w:rPr>
          <w:t>3</w:t>
        </w:r>
        <w:r w:rsidR="00D237D8">
          <w:rPr>
            <w:webHidden/>
          </w:rPr>
          <w:fldChar w:fldCharType="end"/>
        </w:r>
      </w:hyperlink>
    </w:p>
    <w:p w14:paraId="0AFBC994" w14:textId="33C2C019" w:rsidR="00D237D8" w:rsidRDefault="00237BF7">
      <w:pPr>
        <w:pStyle w:val="TOC1"/>
        <w:tabs>
          <w:tab w:val="right" w:leader="dot" w:pos="5030"/>
        </w:tabs>
        <w:rPr>
          <w:rFonts w:eastAsiaTheme="minorEastAsia"/>
          <w:b w:val="0"/>
          <w:caps w:val="0"/>
          <w:noProof/>
          <w:sz w:val="22"/>
          <w:lang w:val="en-US" w:eastAsia="en-US" w:bidi="ar-SA"/>
        </w:rPr>
      </w:pPr>
      <w:hyperlink w:anchor="_Toc28329651" w:history="1">
        <w:r w:rsidR="00D237D8" w:rsidRPr="00E428B0">
          <w:rPr>
            <w:rStyle w:val="Hyperlink"/>
            <w:noProof/>
          </w:rPr>
          <w:t>Definições</w:t>
        </w:r>
        <w:r w:rsidR="00D237D8">
          <w:rPr>
            <w:noProof/>
            <w:webHidden/>
          </w:rPr>
          <w:tab/>
        </w:r>
        <w:r w:rsidR="00D237D8">
          <w:rPr>
            <w:noProof/>
            <w:webHidden/>
          </w:rPr>
          <w:fldChar w:fldCharType="begin"/>
        </w:r>
        <w:r w:rsidR="00D237D8">
          <w:rPr>
            <w:noProof/>
            <w:webHidden/>
          </w:rPr>
          <w:instrText xml:space="preserve"> PAGEREF _Toc28329651 \h </w:instrText>
        </w:r>
        <w:r w:rsidR="00D237D8">
          <w:rPr>
            <w:noProof/>
            <w:webHidden/>
          </w:rPr>
        </w:r>
        <w:r w:rsidR="00D237D8">
          <w:rPr>
            <w:noProof/>
            <w:webHidden/>
          </w:rPr>
          <w:fldChar w:fldCharType="separate"/>
        </w:r>
        <w:r w:rsidR="00D237D8">
          <w:rPr>
            <w:noProof/>
            <w:webHidden/>
          </w:rPr>
          <w:t>4</w:t>
        </w:r>
        <w:r w:rsidR="00D237D8">
          <w:rPr>
            <w:noProof/>
            <w:webHidden/>
          </w:rPr>
          <w:fldChar w:fldCharType="end"/>
        </w:r>
      </w:hyperlink>
    </w:p>
    <w:p w14:paraId="7870F9DF" w14:textId="3B8B59BF" w:rsidR="00D237D8" w:rsidRDefault="00237BF7">
      <w:pPr>
        <w:pStyle w:val="TOC1"/>
        <w:tabs>
          <w:tab w:val="right" w:leader="dot" w:pos="5030"/>
        </w:tabs>
        <w:rPr>
          <w:rFonts w:eastAsiaTheme="minorEastAsia"/>
          <w:b w:val="0"/>
          <w:caps w:val="0"/>
          <w:noProof/>
          <w:sz w:val="22"/>
          <w:lang w:val="en-US" w:eastAsia="en-US" w:bidi="ar-SA"/>
        </w:rPr>
      </w:pPr>
      <w:hyperlink w:anchor="_Toc28329652" w:history="1">
        <w:r w:rsidR="00D237D8" w:rsidRPr="00E428B0">
          <w:rPr>
            <w:rStyle w:val="Hyperlink"/>
            <w:noProof/>
          </w:rPr>
          <w:t>Termos Gerais</w:t>
        </w:r>
        <w:r w:rsidR="00D237D8">
          <w:rPr>
            <w:noProof/>
            <w:webHidden/>
          </w:rPr>
          <w:tab/>
        </w:r>
        <w:r w:rsidR="00D237D8">
          <w:rPr>
            <w:noProof/>
            <w:webHidden/>
          </w:rPr>
          <w:fldChar w:fldCharType="begin"/>
        </w:r>
        <w:r w:rsidR="00D237D8">
          <w:rPr>
            <w:noProof/>
            <w:webHidden/>
          </w:rPr>
          <w:instrText xml:space="preserve"> PAGEREF _Toc28329652 \h </w:instrText>
        </w:r>
        <w:r w:rsidR="00D237D8">
          <w:rPr>
            <w:noProof/>
            <w:webHidden/>
          </w:rPr>
        </w:r>
        <w:r w:rsidR="00D237D8">
          <w:rPr>
            <w:noProof/>
            <w:webHidden/>
          </w:rPr>
          <w:fldChar w:fldCharType="separate"/>
        </w:r>
        <w:r w:rsidR="00D237D8">
          <w:rPr>
            <w:noProof/>
            <w:webHidden/>
          </w:rPr>
          <w:t>6</w:t>
        </w:r>
        <w:r w:rsidR="00D237D8">
          <w:rPr>
            <w:noProof/>
            <w:webHidden/>
          </w:rPr>
          <w:fldChar w:fldCharType="end"/>
        </w:r>
      </w:hyperlink>
    </w:p>
    <w:p w14:paraId="212EDF4F" w14:textId="25DB5B3F" w:rsidR="00D237D8" w:rsidRDefault="00237BF7">
      <w:pPr>
        <w:pStyle w:val="TOC5"/>
        <w:tabs>
          <w:tab w:val="right" w:leader="dot" w:pos="5030"/>
        </w:tabs>
        <w:rPr>
          <w:rFonts w:eastAsiaTheme="minorEastAsia"/>
          <w:noProof/>
          <w:sz w:val="22"/>
          <w:lang w:val="en-US" w:eastAsia="en-US" w:bidi="ar-SA"/>
        </w:rPr>
      </w:pPr>
      <w:hyperlink w:anchor="_Toc28329653" w:history="1">
        <w:r w:rsidR="00D237D8" w:rsidRPr="00E428B0">
          <w:rPr>
            <w:rStyle w:val="Hyperlink"/>
            <w:noProof/>
          </w:rPr>
          <w:t>Licenciamento dos Serviços Online</w:t>
        </w:r>
        <w:r w:rsidR="00D237D8">
          <w:rPr>
            <w:noProof/>
            <w:webHidden/>
          </w:rPr>
          <w:tab/>
        </w:r>
        <w:r w:rsidR="00D237D8">
          <w:rPr>
            <w:noProof/>
            <w:webHidden/>
          </w:rPr>
          <w:fldChar w:fldCharType="begin"/>
        </w:r>
        <w:r w:rsidR="00D237D8">
          <w:rPr>
            <w:noProof/>
            <w:webHidden/>
          </w:rPr>
          <w:instrText xml:space="preserve"> PAGEREF _Toc28329653 \h </w:instrText>
        </w:r>
        <w:r w:rsidR="00D237D8">
          <w:rPr>
            <w:noProof/>
            <w:webHidden/>
          </w:rPr>
        </w:r>
        <w:r w:rsidR="00D237D8">
          <w:rPr>
            <w:noProof/>
            <w:webHidden/>
          </w:rPr>
          <w:fldChar w:fldCharType="separate"/>
        </w:r>
        <w:r w:rsidR="00D237D8">
          <w:rPr>
            <w:noProof/>
            <w:webHidden/>
          </w:rPr>
          <w:t>6</w:t>
        </w:r>
        <w:r w:rsidR="00D237D8">
          <w:rPr>
            <w:noProof/>
            <w:webHidden/>
          </w:rPr>
          <w:fldChar w:fldCharType="end"/>
        </w:r>
      </w:hyperlink>
    </w:p>
    <w:p w14:paraId="1E399545" w14:textId="0B4A4C18" w:rsidR="00D237D8" w:rsidRDefault="00237BF7">
      <w:pPr>
        <w:pStyle w:val="TOC5"/>
        <w:tabs>
          <w:tab w:val="right" w:leader="dot" w:pos="5030"/>
        </w:tabs>
        <w:rPr>
          <w:rFonts w:eastAsiaTheme="minorEastAsia"/>
          <w:noProof/>
          <w:sz w:val="22"/>
          <w:lang w:val="en-US" w:eastAsia="en-US" w:bidi="ar-SA"/>
        </w:rPr>
      </w:pPr>
      <w:hyperlink w:anchor="_Toc28329654" w:history="1">
        <w:r w:rsidR="00D237D8" w:rsidRPr="00E428B0">
          <w:rPr>
            <w:rStyle w:val="Hyperlink"/>
            <w:noProof/>
          </w:rPr>
          <w:t>Utilização dos Serviços Online</w:t>
        </w:r>
        <w:r w:rsidR="00D237D8">
          <w:rPr>
            <w:noProof/>
            <w:webHidden/>
          </w:rPr>
          <w:tab/>
        </w:r>
        <w:r w:rsidR="00D237D8">
          <w:rPr>
            <w:noProof/>
            <w:webHidden/>
          </w:rPr>
          <w:fldChar w:fldCharType="begin"/>
        </w:r>
        <w:r w:rsidR="00D237D8">
          <w:rPr>
            <w:noProof/>
            <w:webHidden/>
          </w:rPr>
          <w:instrText xml:space="preserve"> PAGEREF _Toc28329654 \h </w:instrText>
        </w:r>
        <w:r w:rsidR="00D237D8">
          <w:rPr>
            <w:noProof/>
            <w:webHidden/>
          </w:rPr>
        </w:r>
        <w:r w:rsidR="00D237D8">
          <w:rPr>
            <w:noProof/>
            <w:webHidden/>
          </w:rPr>
          <w:fldChar w:fldCharType="separate"/>
        </w:r>
        <w:r w:rsidR="00D237D8">
          <w:rPr>
            <w:noProof/>
            <w:webHidden/>
          </w:rPr>
          <w:t>6</w:t>
        </w:r>
        <w:r w:rsidR="00D237D8">
          <w:rPr>
            <w:noProof/>
            <w:webHidden/>
          </w:rPr>
          <w:fldChar w:fldCharType="end"/>
        </w:r>
      </w:hyperlink>
    </w:p>
    <w:p w14:paraId="22203B0E" w14:textId="2CEE1535" w:rsidR="00D237D8" w:rsidRDefault="00237BF7">
      <w:pPr>
        <w:pStyle w:val="TOC5"/>
        <w:tabs>
          <w:tab w:val="right" w:leader="dot" w:pos="5030"/>
        </w:tabs>
        <w:rPr>
          <w:rFonts w:eastAsiaTheme="minorEastAsia"/>
          <w:noProof/>
          <w:sz w:val="22"/>
          <w:lang w:val="en-US" w:eastAsia="en-US" w:bidi="ar-SA"/>
        </w:rPr>
      </w:pPr>
      <w:hyperlink w:anchor="_Toc28329655" w:history="1">
        <w:r w:rsidR="00D237D8" w:rsidRPr="00E428B0">
          <w:rPr>
            <w:rStyle w:val="Hyperlink"/>
            <w:noProof/>
          </w:rPr>
          <w:t>Proteção e Segurança dos Dados</w:t>
        </w:r>
        <w:r w:rsidR="00D237D8">
          <w:rPr>
            <w:noProof/>
            <w:webHidden/>
          </w:rPr>
          <w:tab/>
        </w:r>
        <w:r w:rsidR="00D237D8">
          <w:rPr>
            <w:noProof/>
            <w:webHidden/>
          </w:rPr>
          <w:fldChar w:fldCharType="begin"/>
        </w:r>
        <w:r w:rsidR="00D237D8">
          <w:rPr>
            <w:noProof/>
            <w:webHidden/>
          </w:rPr>
          <w:instrText xml:space="preserve"> PAGEREF _Toc28329655 \h </w:instrText>
        </w:r>
        <w:r w:rsidR="00D237D8">
          <w:rPr>
            <w:noProof/>
            <w:webHidden/>
          </w:rPr>
        </w:r>
        <w:r w:rsidR="00D237D8">
          <w:rPr>
            <w:noProof/>
            <w:webHidden/>
          </w:rPr>
          <w:fldChar w:fldCharType="separate"/>
        </w:r>
        <w:r w:rsidR="00D237D8">
          <w:rPr>
            <w:noProof/>
            <w:webHidden/>
          </w:rPr>
          <w:t>6</w:t>
        </w:r>
        <w:r w:rsidR="00D237D8">
          <w:rPr>
            <w:noProof/>
            <w:webHidden/>
          </w:rPr>
          <w:fldChar w:fldCharType="end"/>
        </w:r>
      </w:hyperlink>
    </w:p>
    <w:p w14:paraId="49864A66" w14:textId="1C9C04F2" w:rsidR="00D237D8" w:rsidRDefault="00237BF7">
      <w:pPr>
        <w:pStyle w:val="TOC5"/>
        <w:tabs>
          <w:tab w:val="right" w:leader="dot" w:pos="5030"/>
        </w:tabs>
        <w:rPr>
          <w:rFonts w:eastAsiaTheme="minorEastAsia"/>
          <w:noProof/>
          <w:sz w:val="22"/>
          <w:lang w:val="en-US" w:eastAsia="en-US" w:bidi="ar-SA"/>
        </w:rPr>
      </w:pPr>
      <w:hyperlink w:anchor="_Toc28329656" w:history="1">
        <w:r w:rsidR="00D237D8" w:rsidRPr="00E428B0">
          <w:rPr>
            <w:rStyle w:val="Hyperlink"/>
            <w:noProof/>
          </w:rPr>
          <w:t>Utilização do Software com o Serviço Online</w:t>
        </w:r>
        <w:r w:rsidR="00D237D8">
          <w:rPr>
            <w:noProof/>
            <w:webHidden/>
          </w:rPr>
          <w:tab/>
        </w:r>
        <w:r w:rsidR="00D237D8">
          <w:rPr>
            <w:noProof/>
            <w:webHidden/>
          </w:rPr>
          <w:fldChar w:fldCharType="begin"/>
        </w:r>
        <w:r w:rsidR="00D237D8">
          <w:rPr>
            <w:noProof/>
            <w:webHidden/>
          </w:rPr>
          <w:instrText xml:space="preserve"> PAGEREF _Toc28329656 \h </w:instrText>
        </w:r>
        <w:r w:rsidR="00D237D8">
          <w:rPr>
            <w:noProof/>
            <w:webHidden/>
          </w:rPr>
        </w:r>
        <w:r w:rsidR="00D237D8">
          <w:rPr>
            <w:noProof/>
            <w:webHidden/>
          </w:rPr>
          <w:fldChar w:fldCharType="separate"/>
        </w:r>
        <w:r w:rsidR="00D237D8">
          <w:rPr>
            <w:noProof/>
            <w:webHidden/>
          </w:rPr>
          <w:t>6</w:t>
        </w:r>
        <w:r w:rsidR="00D237D8">
          <w:rPr>
            <w:noProof/>
            <w:webHidden/>
          </w:rPr>
          <w:fldChar w:fldCharType="end"/>
        </w:r>
      </w:hyperlink>
    </w:p>
    <w:p w14:paraId="3FE0FB61" w14:textId="04AF8D16" w:rsidR="00D237D8" w:rsidRDefault="00237BF7">
      <w:pPr>
        <w:pStyle w:val="TOC5"/>
        <w:tabs>
          <w:tab w:val="right" w:leader="dot" w:pos="5030"/>
        </w:tabs>
        <w:rPr>
          <w:rFonts w:eastAsiaTheme="minorEastAsia"/>
          <w:noProof/>
          <w:sz w:val="22"/>
          <w:lang w:val="en-US" w:eastAsia="en-US" w:bidi="ar-SA"/>
        </w:rPr>
      </w:pPr>
      <w:hyperlink w:anchor="_Toc28329657" w:history="1">
        <w:r w:rsidR="00D237D8" w:rsidRPr="00E428B0">
          <w:rPr>
            <w:rStyle w:val="Hyperlink"/>
            <w:noProof/>
          </w:rPr>
          <w:t>Limitações Técnicas</w:t>
        </w:r>
        <w:r w:rsidR="00D237D8">
          <w:rPr>
            <w:noProof/>
            <w:webHidden/>
          </w:rPr>
          <w:tab/>
        </w:r>
        <w:r w:rsidR="00D237D8">
          <w:rPr>
            <w:noProof/>
            <w:webHidden/>
          </w:rPr>
          <w:fldChar w:fldCharType="begin"/>
        </w:r>
        <w:r w:rsidR="00D237D8">
          <w:rPr>
            <w:noProof/>
            <w:webHidden/>
          </w:rPr>
          <w:instrText xml:space="preserve"> PAGEREF _Toc28329657 \h </w:instrText>
        </w:r>
        <w:r w:rsidR="00D237D8">
          <w:rPr>
            <w:noProof/>
            <w:webHidden/>
          </w:rPr>
        </w:r>
        <w:r w:rsidR="00D237D8">
          <w:rPr>
            <w:noProof/>
            <w:webHidden/>
          </w:rPr>
          <w:fldChar w:fldCharType="separate"/>
        </w:r>
        <w:r w:rsidR="00D237D8">
          <w:rPr>
            <w:noProof/>
            <w:webHidden/>
          </w:rPr>
          <w:t>7</w:t>
        </w:r>
        <w:r w:rsidR="00D237D8">
          <w:rPr>
            <w:noProof/>
            <w:webHidden/>
          </w:rPr>
          <w:fldChar w:fldCharType="end"/>
        </w:r>
      </w:hyperlink>
    </w:p>
    <w:p w14:paraId="3518874A" w14:textId="6127026C" w:rsidR="00D237D8" w:rsidRDefault="00237BF7">
      <w:pPr>
        <w:pStyle w:val="TOC5"/>
        <w:tabs>
          <w:tab w:val="right" w:leader="dot" w:pos="5030"/>
        </w:tabs>
        <w:rPr>
          <w:rFonts w:eastAsiaTheme="minorEastAsia"/>
          <w:noProof/>
          <w:sz w:val="22"/>
          <w:lang w:val="en-US" w:eastAsia="en-US" w:bidi="ar-SA"/>
        </w:rPr>
      </w:pPr>
      <w:hyperlink w:anchor="_Toc28329658" w:history="1">
        <w:r w:rsidR="00D237D8" w:rsidRPr="00E428B0">
          <w:rPr>
            <w:rStyle w:val="Hyperlink"/>
            <w:noProof/>
          </w:rPr>
          <w:t>Serviços de Importação/Exportação</w:t>
        </w:r>
        <w:r w:rsidR="00D237D8">
          <w:rPr>
            <w:noProof/>
            <w:webHidden/>
          </w:rPr>
          <w:tab/>
        </w:r>
        <w:r w:rsidR="00D237D8">
          <w:rPr>
            <w:noProof/>
            <w:webHidden/>
          </w:rPr>
          <w:fldChar w:fldCharType="begin"/>
        </w:r>
        <w:r w:rsidR="00D237D8">
          <w:rPr>
            <w:noProof/>
            <w:webHidden/>
          </w:rPr>
          <w:instrText xml:space="preserve"> PAGEREF _Toc28329658 \h </w:instrText>
        </w:r>
        <w:r w:rsidR="00D237D8">
          <w:rPr>
            <w:noProof/>
            <w:webHidden/>
          </w:rPr>
        </w:r>
        <w:r w:rsidR="00D237D8">
          <w:rPr>
            <w:noProof/>
            <w:webHidden/>
          </w:rPr>
          <w:fldChar w:fldCharType="separate"/>
        </w:r>
        <w:r w:rsidR="00D237D8">
          <w:rPr>
            <w:noProof/>
            <w:webHidden/>
          </w:rPr>
          <w:t>7</w:t>
        </w:r>
        <w:r w:rsidR="00D237D8">
          <w:rPr>
            <w:noProof/>
            <w:webHidden/>
          </w:rPr>
          <w:fldChar w:fldCharType="end"/>
        </w:r>
      </w:hyperlink>
    </w:p>
    <w:p w14:paraId="090AED90" w14:textId="56143238" w:rsidR="00D237D8" w:rsidRDefault="00237BF7">
      <w:pPr>
        <w:pStyle w:val="TOC5"/>
        <w:tabs>
          <w:tab w:val="right" w:leader="dot" w:pos="5030"/>
        </w:tabs>
        <w:rPr>
          <w:rFonts w:eastAsiaTheme="minorEastAsia"/>
          <w:noProof/>
          <w:sz w:val="22"/>
          <w:lang w:val="en-US" w:eastAsia="en-US" w:bidi="ar-SA"/>
        </w:rPr>
      </w:pPr>
      <w:hyperlink w:anchor="_Toc28329659" w:history="1">
        <w:r w:rsidR="00D237D8" w:rsidRPr="00E428B0">
          <w:rPr>
            <w:rStyle w:val="Hyperlink"/>
            <w:noProof/>
          </w:rPr>
          <w:t>Componentes de Tipos de Letra</w:t>
        </w:r>
        <w:r w:rsidR="00D237D8">
          <w:rPr>
            <w:noProof/>
            <w:webHidden/>
          </w:rPr>
          <w:tab/>
        </w:r>
        <w:r w:rsidR="00D237D8">
          <w:rPr>
            <w:noProof/>
            <w:webHidden/>
          </w:rPr>
          <w:fldChar w:fldCharType="begin"/>
        </w:r>
        <w:r w:rsidR="00D237D8">
          <w:rPr>
            <w:noProof/>
            <w:webHidden/>
          </w:rPr>
          <w:instrText xml:space="preserve"> PAGEREF _Toc28329659 \h </w:instrText>
        </w:r>
        <w:r w:rsidR="00D237D8">
          <w:rPr>
            <w:noProof/>
            <w:webHidden/>
          </w:rPr>
        </w:r>
        <w:r w:rsidR="00D237D8">
          <w:rPr>
            <w:noProof/>
            <w:webHidden/>
          </w:rPr>
          <w:fldChar w:fldCharType="separate"/>
        </w:r>
        <w:r w:rsidR="00D237D8">
          <w:rPr>
            <w:noProof/>
            <w:webHidden/>
          </w:rPr>
          <w:t>7</w:t>
        </w:r>
        <w:r w:rsidR="00D237D8">
          <w:rPr>
            <w:noProof/>
            <w:webHidden/>
          </w:rPr>
          <w:fldChar w:fldCharType="end"/>
        </w:r>
      </w:hyperlink>
    </w:p>
    <w:p w14:paraId="03487253" w14:textId="5C37B8B9" w:rsidR="00D237D8" w:rsidRDefault="00237BF7">
      <w:pPr>
        <w:pStyle w:val="TOC5"/>
        <w:tabs>
          <w:tab w:val="right" w:leader="dot" w:pos="5030"/>
        </w:tabs>
        <w:rPr>
          <w:rFonts w:eastAsiaTheme="minorEastAsia"/>
          <w:noProof/>
          <w:sz w:val="22"/>
          <w:lang w:val="en-US" w:eastAsia="en-US" w:bidi="ar-SA"/>
        </w:rPr>
      </w:pPr>
      <w:hyperlink w:anchor="_Toc28329660" w:history="1">
        <w:r w:rsidR="00D237D8" w:rsidRPr="00E428B0">
          <w:rPr>
            <w:rStyle w:val="Hyperlink"/>
            <w:noProof/>
          </w:rPr>
          <w:t>Alterações aos Serviços Online e sua Disponibilidade</w:t>
        </w:r>
        <w:r w:rsidR="00D237D8">
          <w:rPr>
            <w:noProof/>
            <w:webHidden/>
          </w:rPr>
          <w:tab/>
        </w:r>
        <w:r w:rsidR="00D237D8">
          <w:rPr>
            <w:noProof/>
            <w:webHidden/>
          </w:rPr>
          <w:fldChar w:fldCharType="begin"/>
        </w:r>
        <w:r w:rsidR="00D237D8">
          <w:rPr>
            <w:noProof/>
            <w:webHidden/>
          </w:rPr>
          <w:instrText xml:space="preserve"> PAGEREF _Toc28329660 \h </w:instrText>
        </w:r>
        <w:r w:rsidR="00D237D8">
          <w:rPr>
            <w:noProof/>
            <w:webHidden/>
          </w:rPr>
        </w:r>
        <w:r w:rsidR="00D237D8">
          <w:rPr>
            <w:noProof/>
            <w:webHidden/>
          </w:rPr>
          <w:fldChar w:fldCharType="separate"/>
        </w:r>
        <w:r w:rsidR="00D237D8">
          <w:rPr>
            <w:noProof/>
            <w:webHidden/>
          </w:rPr>
          <w:t>7</w:t>
        </w:r>
        <w:r w:rsidR="00D237D8">
          <w:rPr>
            <w:noProof/>
            <w:webHidden/>
          </w:rPr>
          <w:fldChar w:fldCharType="end"/>
        </w:r>
      </w:hyperlink>
    </w:p>
    <w:p w14:paraId="0D5698CC" w14:textId="5B60DD7C" w:rsidR="00D237D8" w:rsidRDefault="00237BF7">
      <w:pPr>
        <w:pStyle w:val="TOC5"/>
        <w:tabs>
          <w:tab w:val="right" w:leader="dot" w:pos="5030"/>
        </w:tabs>
        <w:rPr>
          <w:rFonts w:eastAsiaTheme="minorEastAsia"/>
          <w:noProof/>
          <w:sz w:val="22"/>
          <w:lang w:val="en-US" w:eastAsia="en-US" w:bidi="ar-SA"/>
        </w:rPr>
      </w:pPr>
      <w:hyperlink w:anchor="_Toc28329661" w:history="1">
        <w:r w:rsidR="00D237D8" w:rsidRPr="00E428B0">
          <w:rPr>
            <w:rStyle w:val="Hyperlink"/>
            <w:noProof/>
          </w:rPr>
          <w:t>Conformidade com as Leis</w:t>
        </w:r>
        <w:r w:rsidR="00D237D8">
          <w:rPr>
            <w:noProof/>
            <w:webHidden/>
          </w:rPr>
          <w:tab/>
        </w:r>
        <w:r w:rsidR="00D237D8">
          <w:rPr>
            <w:noProof/>
            <w:webHidden/>
          </w:rPr>
          <w:fldChar w:fldCharType="begin"/>
        </w:r>
        <w:r w:rsidR="00D237D8">
          <w:rPr>
            <w:noProof/>
            <w:webHidden/>
          </w:rPr>
          <w:instrText xml:space="preserve"> PAGEREF _Toc28329661 \h </w:instrText>
        </w:r>
        <w:r w:rsidR="00D237D8">
          <w:rPr>
            <w:noProof/>
            <w:webHidden/>
          </w:rPr>
        </w:r>
        <w:r w:rsidR="00D237D8">
          <w:rPr>
            <w:noProof/>
            <w:webHidden/>
          </w:rPr>
          <w:fldChar w:fldCharType="separate"/>
        </w:r>
        <w:r w:rsidR="00D237D8">
          <w:rPr>
            <w:noProof/>
            <w:webHidden/>
          </w:rPr>
          <w:t>7</w:t>
        </w:r>
        <w:r w:rsidR="00D237D8">
          <w:rPr>
            <w:noProof/>
            <w:webHidden/>
          </w:rPr>
          <w:fldChar w:fldCharType="end"/>
        </w:r>
      </w:hyperlink>
    </w:p>
    <w:p w14:paraId="4E3077E4" w14:textId="4D81E967" w:rsidR="00D237D8" w:rsidRDefault="00237BF7">
      <w:pPr>
        <w:pStyle w:val="TOC5"/>
        <w:tabs>
          <w:tab w:val="right" w:leader="dot" w:pos="5030"/>
        </w:tabs>
        <w:rPr>
          <w:rFonts w:eastAsiaTheme="minorEastAsia"/>
          <w:noProof/>
          <w:sz w:val="22"/>
          <w:lang w:val="en-US" w:eastAsia="en-US" w:bidi="ar-SA"/>
        </w:rPr>
      </w:pPr>
      <w:hyperlink w:anchor="_Toc28329662" w:history="1">
        <w:r w:rsidR="00D237D8" w:rsidRPr="00E428B0">
          <w:rPr>
            <w:rStyle w:val="Hyperlink"/>
            <w:noProof/>
          </w:rPr>
          <w:t>Outros</w:t>
        </w:r>
        <w:r w:rsidR="00D237D8">
          <w:rPr>
            <w:noProof/>
            <w:webHidden/>
          </w:rPr>
          <w:tab/>
        </w:r>
        <w:r w:rsidR="00D237D8">
          <w:rPr>
            <w:noProof/>
            <w:webHidden/>
          </w:rPr>
          <w:fldChar w:fldCharType="begin"/>
        </w:r>
        <w:r w:rsidR="00D237D8">
          <w:rPr>
            <w:noProof/>
            <w:webHidden/>
          </w:rPr>
          <w:instrText xml:space="preserve"> PAGEREF _Toc28329662 \h </w:instrText>
        </w:r>
        <w:r w:rsidR="00D237D8">
          <w:rPr>
            <w:noProof/>
            <w:webHidden/>
          </w:rPr>
        </w:r>
        <w:r w:rsidR="00D237D8">
          <w:rPr>
            <w:noProof/>
            <w:webHidden/>
          </w:rPr>
          <w:fldChar w:fldCharType="separate"/>
        </w:r>
        <w:r w:rsidR="00D237D8">
          <w:rPr>
            <w:noProof/>
            <w:webHidden/>
          </w:rPr>
          <w:t>8</w:t>
        </w:r>
        <w:r w:rsidR="00D237D8">
          <w:rPr>
            <w:noProof/>
            <w:webHidden/>
          </w:rPr>
          <w:fldChar w:fldCharType="end"/>
        </w:r>
      </w:hyperlink>
    </w:p>
    <w:p w14:paraId="347455FD" w14:textId="328B3CED" w:rsidR="00D237D8" w:rsidRDefault="00237BF7">
      <w:pPr>
        <w:pStyle w:val="TOC1"/>
        <w:tabs>
          <w:tab w:val="right" w:leader="dot" w:pos="5030"/>
        </w:tabs>
        <w:rPr>
          <w:rFonts w:eastAsiaTheme="minorEastAsia"/>
          <w:b w:val="0"/>
          <w:caps w:val="0"/>
          <w:noProof/>
          <w:sz w:val="22"/>
          <w:lang w:val="en-US" w:eastAsia="en-US" w:bidi="ar-SA"/>
        </w:rPr>
      </w:pPr>
      <w:hyperlink w:anchor="_Toc28329663" w:history="1">
        <w:r w:rsidR="00D237D8" w:rsidRPr="00E428B0">
          <w:rPr>
            <w:rStyle w:val="Hyperlink"/>
            <w:noProof/>
          </w:rPr>
          <w:t>Termos Específicos do Serviço Online</w:t>
        </w:r>
        <w:r w:rsidR="00D237D8">
          <w:rPr>
            <w:noProof/>
            <w:webHidden/>
          </w:rPr>
          <w:tab/>
        </w:r>
        <w:r w:rsidR="00D237D8">
          <w:rPr>
            <w:noProof/>
            <w:webHidden/>
          </w:rPr>
          <w:fldChar w:fldCharType="begin"/>
        </w:r>
        <w:r w:rsidR="00D237D8">
          <w:rPr>
            <w:noProof/>
            <w:webHidden/>
          </w:rPr>
          <w:instrText xml:space="preserve"> PAGEREF _Toc28329663 \h </w:instrText>
        </w:r>
        <w:r w:rsidR="00D237D8">
          <w:rPr>
            <w:noProof/>
            <w:webHidden/>
          </w:rPr>
        </w:r>
        <w:r w:rsidR="00D237D8">
          <w:rPr>
            <w:noProof/>
            <w:webHidden/>
          </w:rPr>
          <w:fldChar w:fldCharType="separate"/>
        </w:r>
        <w:r w:rsidR="00D237D8">
          <w:rPr>
            <w:noProof/>
            <w:webHidden/>
          </w:rPr>
          <w:t>10</w:t>
        </w:r>
        <w:r w:rsidR="00D237D8">
          <w:rPr>
            <w:noProof/>
            <w:webHidden/>
          </w:rPr>
          <w:fldChar w:fldCharType="end"/>
        </w:r>
      </w:hyperlink>
    </w:p>
    <w:p w14:paraId="6E13923D" w14:textId="391FC239" w:rsidR="00D237D8" w:rsidRDefault="00237BF7">
      <w:pPr>
        <w:pStyle w:val="TOC2"/>
        <w:tabs>
          <w:tab w:val="right" w:leader="dot" w:pos="5030"/>
        </w:tabs>
        <w:rPr>
          <w:rFonts w:eastAsiaTheme="minorEastAsia"/>
          <w:b w:val="0"/>
          <w:smallCaps w:val="0"/>
          <w:noProof/>
          <w:sz w:val="22"/>
          <w:lang w:val="en-US" w:eastAsia="en-US" w:bidi="ar-SA"/>
        </w:rPr>
      </w:pPr>
      <w:hyperlink w:anchor="_Toc28329664" w:history="1">
        <w:r w:rsidR="00D237D8" w:rsidRPr="00E428B0">
          <w:rPr>
            <w:rStyle w:val="Hyperlink"/>
            <w:noProof/>
            <w:lang w:val="pt-BR"/>
          </w:rPr>
          <w:t>Serviços do Microsoft Azure</w:t>
        </w:r>
        <w:r w:rsidR="00D237D8">
          <w:rPr>
            <w:noProof/>
            <w:webHidden/>
          </w:rPr>
          <w:tab/>
        </w:r>
        <w:r w:rsidR="00D237D8">
          <w:rPr>
            <w:noProof/>
            <w:webHidden/>
          </w:rPr>
          <w:fldChar w:fldCharType="begin"/>
        </w:r>
        <w:r w:rsidR="00D237D8">
          <w:rPr>
            <w:noProof/>
            <w:webHidden/>
          </w:rPr>
          <w:instrText xml:space="preserve"> PAGEREF _Toc28329664 \h </w:instrText>
        </w:r>
        <w:r w:rsidR="00D237D8">
          <w:rPr>
            <w:noProof/>
            <w:webHidden/>
          </w:rPr>
        </w:r>
        <w:r w:rsidR="00D237D8">
          <w:rPr>
            <w:noProof/>
            <w:webHidden/>
          </w:rPr>
          <w:fldChar w:fldCharType="separate"/>
        </w:r>
        <w:r w:rsidR="00D237D8">
          <w:rPr>
            <w:noProof/>
            <w:webHidden/>
          </w:rPr>
          <w:t>10</w:t>
        </w:r>
        <w:r w:rsidR="00D237D8">
          <w:rPr>
            <w:noProof/>
            <w:webHidden/>
          </w:rPr>
          <w:fldChar w:fldCharType="end"/>
        </w:r>
      </w:hyperlink>
    </w:p>
    <w:p w14:paraId="7FDE2B5D" w14:textId="2E8932D6" w:rsidR="00D237D8" w:rsidRDefault="00237BF7">
      <w:pPr>
        <w:pStyle w:val="TOC4"/>
        <w:rPr>
          <w:rFonts w:eastAsiaTheme="minorEastAsia"/>
          <w:smallCaps w:val="0"/>
          <w:noProof/>
          <w:sz w:val="22"/>
          <w:lang w:val="en-US" w:eastAsia="en-US" w:bidi="ar-SA"/>
        </w:rPr>
      </w:pPr>
      <w:hyperlink w:anchor="_Toc28329665" w:history="1">
        <w:r w:rsidR="00D237D8" w:rsidRPr="00E428B0">
          <w:rPr>
            <w:rStyle w:val="Hyperlink"/>
            <w:noProof/>
            <w:lang w:val="pt-BR"/>
          </w:rPr>
          <w:t>Azure DevTest Labs</w:t>
        </w:r>
        <w:r w:rsidR="00D237D8">
          <w:rPr>
            <w:noProof/>
            <w:webHidden/>
          </w:rPr>
          <w:tab/>
        </w:r>
        <w:r w:rsidR="00D237D8">
          <w:rPr>
            <w:noProof/>
            <w:webHidden/>
          </w:rPr>
          <w:fldChar w:fldCharType="begin"/>
        </w:r>
        <w:r w:rsidR="00D237D8">
          <w:rPr>
            <w:noProof/>
            <w:webHidden/>
          </w:rPr>
          <w:instrText xml:space="preserve"> PAGEREF _Toc28329665 \h </w:instrText>
        </w:r>
        <w:r w:rsidR="00D237D8">
          <w:rPr>
            <w:noProof/>
            <w:webHidden/>
          </w:rPr>
        </w:r>
        <w:r w:rsidR="00D237D8">
          <w:rPr>
            <w:noProof/>
            <w:webHidden/>
          </w:rPr>
          <w:fldChar w:fldCharType="separate"/>
        </w:r>
        <w:r w:rsidR="00D237D8">
          <w:rPr>
            <w:noProof/>
            <w:webHidden/>
          </w:rPr>
          <w:t>11</w:t>
        </w:r>
        <w:r w:rsidR="00D237D8">
          <w:rPr>
            <w:noProof/>
            <w:webHidden/>
          </w:rPr>
          <w:fldChar w:fldCharType="end"/>
        </w:r>
      </w:hyperlink>
    </w:p>
    <w:p w14:paraId="09327CB5" w14:textId="3CDE3559" w:rsidR="00D237D8" w:rsidRDefault="00237BF7">
      <w:pPr>
        <w:pStyle w:val="TOC4"/>
        <w:rPr>
          <w:rFonts w:eastAsiaTheme="minorEastAsia"/>
          <w:smallCaps w:val="0"/>
          <w:noProof/>
          <w:sz w:val="22"/>
          <w:lang w:val="en-US" w:eastAsia="en-US" w:bidi="ar-SA"/>
        </w:rPr>
      </w:pPr>
      <w:hyperlink w:anchor="_Toc28329666" w:history="1">
        <w:r w:rsidR="00D237D8" w:rsidRPr="00E428B0">
          <w:rPr>
            <w:rStyle w:val="Hyperlink"/>
            <w:noProof/>
            <w:lang w:val="pt-BR"/>
          </w:rPr>
          <w:t>Azure Lab Services</w:t>
        </w:r>
        <w:r w:rsidR="00D237D8">
          <w:rPr>
            <w:noProof/>
            <w:webHidden/>
          </w:rPr>
          <w:tab/>
        </w:r>
        <w:r w:rsidR="00D237D8">
          <w:rPr>
            <w:noProof/>
            <w:webHidden/>
          </w:rPr>
          <w:fldChar w:fldCharType="begin"/>
        </w:r>
        <w:r w:rsidR="00D237D8">
          <w:rPr>
            <w:noProof/>
            <w:webHidden/>
          </w:rPr>
          <w:instrText xml:space="preserve"> PAGEREF _Toc28329666 \h </w:instrText>
        </w:r>
        <w:r w:rsidR="00D237D8">
          <w:rPr>
            <w:noProof/>
            <w:webHidden/>
          </w:rPr>
        </w:r>
        <w:r w:rsidR="00D237D8">
          <w:rPr>
            <w:noProof/>
            <w:webHidden/>
          </w:rPr>
          <w:fldChar w:fldCharType="separate"/>
        </w:r>
        <w:r w:rsidR="00D237D8">
          <w:rPr>
            <w:noProof/>
            <w:webHidden/>
          </w:rPr>
          <w:t>11</w:t>
        </w:r>
        <w:r w:rsidR="00D237D8">
          <w:rPr>
            <w:noProof/>
            <w:webHidden/>
          </w:rPr>
          <w:fldChar w:fldCharType="end"/>
        </w:r>
      </w:hyperlink>
    </w:p>
    <w:p w14:paraId="70E6F136" w14:textId="5E5215DD" w:rsidR="00D237D8" w:rsidRDefault="00237BF7">
      <w:pPr>
        <w:pStyle w:val="TOC4"/>
        <w:rPr>
          <w:rFonts w:eastAsiaTheme="minorEastAsia"/>
          <w:smallCaps w:val="0"/>
          <w:noProof/>
          <w:sz w:val="22"/>
          <w:lang w:val="en-US" w:eastAsia="en-US" w:bidi="ar-SA"/>
        </w:rPr>
      </w:pPr>
      <w:hyperlink w:anchor="_Toc28329667" w:history="1">
        <w:r w:rsidR="00D237D8" w:rsidRPr="00E428B0">
          <w:rPr>
            <w:rStyle w:val="Hyperlink"/>
            <w:noProof/>
          </w:rPr>
          <w:t>Serviço Azure Machine Learning</w:t>
        </w:r>
        <w:r w:rsidR="00D237D8">
          <w:rPr>
            <w:noProof/>
            <w:webHidden/>
          </w:rPr>
          <w:tab/>
        </w:r>
        <w:r w:rsidR="00D237D8">
          <w:rPr>
            <w:noProof/>
            <w:webHidden/>
          </w:rPr>
          <w:fldChar w:fldCharType="begin"/>
        </w:r>
        <w:r w:rsidR="00D237D8">
          <w:rPr>
            <w:noProof/>
            <w:webHidden/>
          </w:rPr>
          <w:instrText xml:space="preserve"> PAGEREF _Toc28329667 \h </w:instrText>
        </w:r>
        <w:r w:rsidR="00D237D8">
          <w:rPr>
            <w:noProof/>
            <w:webHidden/>
          </w:rPr>
        </w:r>
        <w:r w:rsidR="00D237D8">
          <w:rPr>
            <w:noProof/>
            <w:webHidden/>
          </w:rPr>
          <w:fldChar w:fldCharType="separate"/>
        </w:r>
        <w:r w:rsidR="00D237D8">
          <w:rPr>
            <w:noProof/>
            <w:webHidden/>
          </w:rPr>
          <w:t>12</w:t>
        </w:r>
        <w:r w:rsidR="00D237D8">
          <w:rPr>
            <w:noProof/>
            <w:webHidden/>
          </w:rPr>
          <w:fldChar w:fldCharType="end"/>
        </w:r>
      </w:hyperlink>
    </w:p>
    <w:p w14:paraId="66C08D11" w14:textId="7261AC35" w:rsidR="00D237D8" w:rsidRDefault="00237BF7">
      <w:pPr>
        <w:pStyle w:val="TOC4"/>
        <w:rPr>
          <w:rFonts w:eastAsiaTheme="minorEastAsia"/>
          <w:smallCaps w:val="0"/>
          <w:noProof/>
          <w:sz w:val="22"/>
          <w:lang w:val="en-US" w:eastAsia="en-US" w:bidi="ar-SA"/>
        </w:rPr>
      </w:pPr>
      <w:hyperlink w:anchor="_Toc28329668" w:history="1">
        <w:r w:rsidR="00D237D8" w:rsidRPr="00E428B0">
          <w:rPr>
            <w:rStyle w:val="Hyperlink"/>
            <w:noProof/>
            <w:lang w:val="pt-BR"/>
          </w:rPr>
          <w:t>Azure Maps</w:t>
        </w:r>
        <w:r w:rsidR="00D237D8">
          <w:rPr>
            <w:noProof/>
            <w:webHidden/>
          </w:rPr>
          <w:tab/>
        </w:r>
        <w:r w:rsidR="00D237D8">
          <w:rPr>
            <w:noProof/>
            <w:webHidden/>
          </w:rPr>
          <w:fldChar w:fldCharType="begin"/>
        </w:r>
        <w:r w:rsidR="00D237D8">
          <w:rPr>
            <w:noProof/>
            <w:webHidden/>
          </w:rPr>
          <w:instrText xml:space="preserve"> PAGEREF _Toc28329668 \h </w:instrText>
        </w:r>
        <w:r w:rsidR="00D237D8">
          <w:rPr>
            <w:noProof/>
            <w:webHidden/>
          </w:rPr>
        </w:r>
        <w:r w:rsidR="00D237D8">
          <w:rPr>
            <w:noProof/>
            <w:webHidden/>
          </w:rPr>
          <w:fldChar w:fldCharType="separate"/>
        </w:r>
        <w:r w:rsidR="00D237D8">
          <w:rPr>
            <w:noProof/>
            <w:webHidden/>
          </w:rPr>
          <w:t>12</w:t>
        </w:r>
        <w:r w:rsidR="00D237D8">
          <w:rPr>
            <w:noProof/>
            <w:webHidden/>
          </w:rPr>
          <w:fldChar w:fldCharType="end"/>
        </w:r>
      </w:hyperlink>
    </w:p>
    <w:p w14:paraId="03F0A71C" w14:textId="6FC4A7FA" w:rsidR="00D237D8" w:rsidRDefault="00237BF7">
      <w:pPr>
        <w:pStyle w:val="TOC4"/>
        <w:rPr>
          <w:rFonts w:eastAsiaTheme="minorEastAsia"/>
          <w:smallCaps w:val="0"/>
          <w:noProof/>
          <w:sz w:val="22"/>
          <w:lang w:val="en-US" w:eastAsia="en-US" w:bidi="ar-SA"/>
        </w:rPr>
      </w:pPr>
      <w:hyperlink w:anchor="_Toc28329669" w:history="1">
        <w:r w:rsidR="00D237D8" w:rsidRPr="00E428B0">
          <w:rPr>
            <w:rStyle w:val="Hyperlink"/>
            <w:noProof/>
          </w:rPr>
          <w:t>Azure Stack Hub</w:t>
        </w:r>
        <w:r w:rsidR="00D237D8">
          <w:rPr>
            <w:noProof/>
            <w:webHidden/>
          </w:rPr>
          <w:tab/>
        </w:r>
        <w:r w:rsidR="00D237D8">
          <w:rPr>
            <w:noProof/>
            <w:webHidden/>
          </w:rPr>
          <w:fldChar w:fldCharType="begin"/>
        </w:r>
        <w:r w:rsidR="00D237D8">
          <w:rPr>
            <w:noProof/>
            <w:webHidden/>
          </w:rPr>
          <w:instrText xml:space="preserve"> PAGEREF _Toc28329669 \h </w:instrText>
        </w:r>
        <w:r w:rsidR="00D237D8">
          <w:rPr>
            <w:noProof/>
            <w:webHidden/>
          </w:rPr>
        </w:r>
        <w:r w:rsidR="00D237D8">
          <w:rPr>
            <w:noProof/>
            <w:webHidden/>
          </w:rPr>
          <w:fldChar w:fldCharType="separate"/>
        </w:r>
        <w:r w:rsidR="00D237D8">
          <w:rPr>
            <w:noProof/>
            <w:webHidden/>
          </w:rPr>
          <w:t>13</w:t>
        </w:r>
        <w:r w:rsidR="00D237D8">
          <w:rPr>
            <w:noProof/>
            <w:webHidden/>
          </w:rPr>
          <w:fldChar w:fldCharType="end"/>
        </w:r>
      </w:hyperlink>
    </w:p>
    <w:p w14:paraId="4247A028" w14:textId="2E4D60AB" w:rsidR="00D237D8" w:rsidRDefault="00237BF7">
      <w:pPr>
        <w:pStyle w:val="TOC4"/>
        <w:rPr>
          <w:rFonts w:eastAsiaTheme="minorEastAsia"/>
          <w:smallCaps w:val="0"/>
          <w:noProof/>
          <w:sz w:val="22"/>
          <w:lang w:val="en-US" w:eastAsia="en-US" w:bidi="ar-SA"/>
        </w:rPr>
      </w:pPr>
      <w:hyperlink w:anchor="_Toc28329670" w:history="1">
        <w:r w:rsidR="00D237D8" w:rsidRPr="00E428B0">
          <w:rPr>
            <w:rStyle w:val="Hyperlink"/>
            <w:noProof/>
            <w:lang w:val="pt-BR"/>
          </w:rPr>
          <w:t>Serviços de Pesquisa do Bing</w:t>
        </w:r>
        <w:r w:rsidR="00D237D8">
          <w:rPr>
            <w:noProof/>
            <w:webHidden/>
          </w:rPr>
          <w:tab/>
        </w:r>
        <w:r w:rsidR="00D237D8">
          <w:rPr>
            <w:noProof/>
            <w:webHidden/>
          </w:rPr>
          <w:fldChar w:fldCharType="begin"/>
        </w:r>
        <w:r w:rsidR="00D237D8">
          <w:rPr>
            <w:noProof/>
            <w:webHidden/>
          </w:rPr>
          <w:instrText xml:space="preserve"> PAGEREF _Toc28329670 \h </w:instrText>
        </w:r>
        <w:r w:rsidR="00D237D8">
          <w:rPr>
            <w:noProof/>
            <w:webHidden/>
          </w:rPr>
        </w:r>
        <w:r w:rsidR="00D237D8">
          <w:rPr>
            <w:noProof/>
            <w:webHidden/>
          </w:rPr>
          <w:fldChar w:fldCharType="separate"/>
        </w:r>
        <w:r w:rsidR="00D237D8">
          <w:rPr>
            <w:noProof/>
            <w:webHidden/>
          </w:rPr>
          <w:t>13</w:t>
        </w:r>
        <w:r w:rsidR="00D237D8">
          <w:rPr>
            <w:noProof/>
            <w:webHidden/>
          </w:rPr>
          <w:fldChar w:fldCharType="end"/>
        </w:r>
      </w:hyperlink>
    </w:p>
    <w:p w14:paraId="50D80735" w14:textId="45A960CD" w:rsidR="00D237D8" w:rsidRDefault="00237BF7">
      <w:pPr>
        <w:pStyle w:val="TOC4"/>
        <w:rPr>
          <w:rFonts w:eastAsiaTheme="minorEastAsia"/>
          <w:smallCaps w:val="0"/>
          <w:noProof/>
          <w:sz w:val="22"/>
          <w:lang w:val="en-US" w:eastAsia="en-US" w:bidi="ar-SA"/>
        </w:rPr>
      </w:pPr>
      <w:hyperlink w:anchor="_Toc28329671" w:history="1">
        <w:r w:rsidR="00D237D8" w:rsidRPr="00E428B0">
          <w:rPr>
            <w:rStyle w:val="Hyperlink"/>
            <w:noProof/>
            <w:lang w:val="pt-BR"/>
          </w:rPr>
          <w:t>Serviços Cognitivos</w:t>
        </w:r>
        <w:r w:rsidR="00D237D8">
          <w:rPr>
            <w:noProof/>
            <w:webHidden/>
          </w:rPr>
          <w:tab/>
        </w:r>
        <w:r w:rsidR="00D237D8">
          <w:rPr>
            <w:noProof/>
            <w:webHidden/>
          </w:rPr>
          <w:fldChar w:fldCharType="begin"/>
        </w:r>
        <w:r w:rsidR="00D237D8">
          <w:rPr>
            <w:noProof/>
            <w:webHidden/>
          </w:rPr>
          <w:instrText xml:space="preserve"> PAGEREF _Toc28329671 \h </w:instrText>
        </w:r>
        <w:r w:rsidR="00D237D8">
          <w:rPr>
            <w:noProof/>
            <w:webHidden/>
          </w:rPr>
        </w:r>
        <w:r w:rsidR="00D237D8">
          <w:rPr>
            <w:noProof/>
            <w:webHidden/>
          </w:rPr>
          <w:fldChar w:fldCharType="separate"/>
        </w:r>
        <w:r w:rsidR="00D237D8">
          <w:rPr>
            <w:noProof/>
            <w:webHidden/>
          </w:rPr>
          <w:t>14</w:t>
        </w:r>
        <w:r w:rsidR="00D237D8">
          <w:rPr>
            <w:noProof/>
            <w:webHidden/>
          </w:rPr>
          <w:fldChar w:fldCharType="end"/>
        </w:r>
      </w:hyperlink>
    </w:p>
    <w:p w14:paraId="0A994C95" w14:textId="2869A0E9" w:rsidR="00D237D8" w:rsidRDefault="00237BF7">
      <w:pPr>
        <w:pStyle w:val="TOC4"/>
        <w:rPr>
          <w:rFonts w:eastAsiaTheme="minorEastAsia"/>
          <w:smallCaps w:val="0"/>
          <w:noProof/>
          <w:sz w:val="22"/>
          <w:lang w:val="en-US" w:eastAsia="en-US" w:bidi="ar-SA"/>
        </w:rPr>
      </w:pPr>
      <w:hyperlink w:anchor="_Toc28329672" w:history="1">
        <w:r w:rsidR="00D237D8" w:rsidRPr="00E428B0">
          <w:rPr>
            <w:rStyle w:val="Hyperlink"/>
            <w:noProof/>
            <w:lang w:val="pt-BR"/>
          </w:rPr>
          <w:t>Microsoft Genomics</w:t>
        </w:r>
        <w:r w:rsidR="00D237D8">
          <w:rPr>
            <w:noProof/>
            <w:webHidden/>
          </w:rPr>
          <w:tab/>
        </w:r>
        <w:r w:rsidR="00D237D8">
          <w:rPr>
            <w:noProof/>
            <w:webHidden/>
          </w:rPr>
          <w:fldChar w:fldCharType="begin"/>
        </w:r>
        <w:r w:rsidR="00D237D8">
          <w:rPr>
            <w:noProof/>
            <w:webHidden/>
          </w:rPr>
          <w:instrText xml:space="preserve"> PAGEREF _Toc28329672 \h </w:instrText>
        </w:r>
        <w:r w:rsidR="00D237D8">
          <w:rPr>
            <w:noProof/>
            <w:webHidden/>
          </w:rPr>
        </w:r>
        <w:r w:rsidR="00D237D8">
          <w:rPr>
            <w:noProof/>
            <w:webHidden/>
          </w:rPr>
          <w:fldChar w:fldCharType="separate"/>
        </w:r>
        <w:r w:rsidR="00D237D8">
          <w:rPr>
            <w:noProof/>
            <w:webHidden/>
          </w:rPr>
          <w:t>14</w:t>
        </w:r>
        <w:r w:rsidR="00D237D8">
          <w:rPr>
            <w:noProof/>
            <w:webHidden/>
          </w:rPr>
          <w:fldChar w:fldCharType="end"/>
        </w:r>
      </w:hyperlink>
    </w:p>
    <w:p w14:paraId="361B98D1" w14:textId="2C26FC29" w:rsidR="00D237D8" w:rsidRDefault="00237BF7">
      <w:pPr>
        <w:pStyle w:val="TOC4"/>
        <w:rPr>
          <w:rFonts w:eastAsiaTheme="minorEastAsia"/>
          <w:smallCaps w:val="0"/>
          <w:noProof/>
          <w:sz w:val="22"/>
          <w:lang w:val="en-US" w:eastAsia="en-US" w:bidi="ar-SA"/>
        </w:rPr>
      </w:pPr>
      <w:hyperlink w:anchor="_Toc28329673" w:history="1">
        <w:r w:rsidR="00D237D8" w:rsidRPr="00E428B0">
          <w:rPr>
            <w:rStyle w:val="Hyperlink"/>
            <w:noProof/>
            <w:lang w:val="pt-BR"/>
          </w:rPr>
          <w:t>Visual Studio App Center</w:t>
        </w:r>
        <w:r w:rsidR="00D237D8">
          <w:rPr>
            <w:noProof/>
            <w:webHidden/>
          </w:rPr>
          <w:tab/>
        </w:r>
        <w:r w:rsidR="00D237D8">
          <w:rPr>
            <w:noProof/>
            <w:webHidden/>
          </w:rPr>
          <w:fldChar w:fldCharType="begin"/>
        </w:r>
        <w:r w:rsidR="00D237D8">
          <w:rPr>
            <w:noProof/>
            <w:webHidden/>
          </w:rPr>
          <w:instrText xml:space="preserve"> PAGEREF _Toc28329673 \h </w:instrText>
        </w:r>
        <w:r w:rsidR="00D237D8">
          <w:rPr>
            <w:noProof/>
            <w:webHidden/>
          </w:rPr>
        </w:r>
        <w:r w:rsidR="00D237D8">
          <w:rPr>
            <w:noProof/>
            <w:webHidden/>
          </w:rPr>
          <w:fldChar w:fldCharType="separate"/>
        </w:r>
        <w:r w:rsidR="00D237D8">
          <w:rPr>
            <w:noProof/>
            <w:webHidden/>
          </w:rPr>
          <w:t>15</w:t>
        </w:r>
        <w:r w:rsidR="00D237D8">
          <w:rPr>
            <w:noProof/>
            <w:webHidden/>
          </w:rPr>
          <w:fldChar w:fldCharType="end"/>
        </w:r>
      </w:hyperlink>
    </w:p>
    <w:p w14:paraId="5BC2559A" w14:textId="33D87EED" w:rsidR="00D237D8" w:rsidRDefault="00237BF7">
      <w:pPr>
        <w:pStyle w:val="TOC2"/>
        <w:tabs>
          <w:tab w:val="right" w:leader="dot" w:pos="5030"/>
        </w:tabs>
        <w:rPr>
          <w:rFonts w:eastAsiaTheme="minorEastAsia"/>
          <w:b w:val="0"/>
          <w:smallCaps w:val="0"/>
          <w:noProof/>
          <w:sz w:val="22"/>
          <w:lang w:val="en-US" w:eastAsia="en-US" w:bidi="ar-SA"/>
        </w:rPr>
      </w:pPr>
      <w:hyperlink w:anchor="_Toc28329674" w:history="1">
        <w:r w:rsidR="00D237D8" w:rsidRPr="00E428B0">
          <w:rPr>
            <w:rStyle w:val="Hyperlink"/>
            <w:noProof/>
            <w:lang w:val="pt-BR"/>
          </w:rPr>
          <w:t>Planos do Microsoft Azure</w:t>
        </w:r>
        <w:r w:rsidR="00D237D8">
          <w:rPr>
            <w:noProof/>
            <w:webHidden/>
          </w:rPr>
          <w:tab/>
        </w:r>
        <w:r w:rsidR="00D237D8">
          <w:rPr>
            <w:noProof/>
            <w:webHidden/>
          </w:rPr>
          <w:fldChar w:fldCharType="begin"/>
        </w:r>
        <w:r w:rsidR="00D237D8">
          <w:rPr>
            <w:noProof/>
            <w:webHidden/>
          </w:rPr>
          <w:instrText xml:space="preserve"> PAGEREF _Toc28329674 \h </w:instrText>
        </w:r>
        <w:r w:rsidR="00D237D8">
          <w:rPr>
            <w:noProof/>
            <w:webHidden/>
          </w:rPr>
        </w:r>
        <w:r w:rsidR="00D237D8">
          <w:rPr>
            <w:noProof/>
            <w:webHidden/>
          </w:rPr>
          <w:fldChar w:fldCharType="separate"/>
        </w:r>
        <w:r w:rsidR="00D237D8">
          <w:rPr>
            <w:noProof/>
            <w:webHidden/>
          </w:rPr>
          <w:t>15</w:t>
        </w:r>
        <w:r w:rsidR="00D237D8">
          <w:rPr>
            <w:noProof/>
            <w:webHidden/>
          </w:rPr>
          <w:fldChar w:fldCharType="end"/>
        </w:r>
      </w:hyperlink>
    </w:p>
    <w:p w14:paraId="495AE051" w14:textId="3C062DE8" w:rsidR="00D237D8" w:rsidRDefault="00237BF7">
      <w:pPr>
        <w:pStyle w:val="TOC4"/>
        <w:rPr>
          <w:rFonts w:eastAsiaTheme="minorEastAsia"/>
          <w:smallCaps w:val="0"/>
          <w:noProof/>
          <w:sz w:val="22"/>
          <w:lang w:val="en-US" w:eastAsia="en-US" w:bidi="ar-SA"/>
        </w:rPr>
      </w:pPr>
      <w:hyperlink w:anchor="_Toc28329675" w:history="1">
        <w:r w:rsidR="00D237D8" w:rsidRPr="00E428B0">
          <w:rPr>
            <w:rStyle w:val="Hyperlink"/>
            <w:noProof/>
            <w:lang w:val="pt-BR"/>
          </w:rPr>
          <w:t>Azure Active Directory Basic</w:t>
        </w:r>
        <w:r w:rsidR="00D237D8">
          <w:rPr>
            <w:noProof/>
            <w:webHidden/>
          </w:rPr>
          <w:tab/>
        </w:r>
        <w:r w:rsidR="00D237D8">
          <w:rPr>
            <w:noProof/>
            <w:webHidden/>
          </w:rPr>
          <w:fldChar w:fldCharType="begin"/>
        </w:r>
        <w:r w:rsidR="00D237D8">
          <w:rPr>
            <w:noProof/>
            <w:webHidden/>
          </w:rPr>
          <w:instrText xml:space="preserve"> PAGEREF _Toc28329675 \h </w:instrText>
        </w:r>
        <w:r w:rsidR="00D237D8">
          <w:rPr>
            <w:noProof/>
            <w:webHidden/>
          </w:rPr>
        </w:r>
        <w:r w:rsidR="00D237D8">
          <w:rPr>
            <w:noProof/>
            <w:webHidden/>
          </w:rPr>
          <w:fldChar w:fldCharType="separate"/>
        </w:r>
        <w:r w:rsidR="00D237D8">
          <w:rPr>
            <w:noProof/>
            <w:webHidden/>
          </w:rPr>
          <w:t>15</w:t>
        </w:r>
        <w:r w:rsidR="00D237D8">
          <w:rPr>
            <w:noProof/>
            <w:webHidden/>
          </w:rPr>
          <w:fldChar w:fldCharType="end"/>
        </w:r>
      </w:hyperlink>
    </w:p>
    <w:p w14:paraId="3E5C686E" w14:textId="52F00CE1" w:rsidR="00D237D8" w:rsidRDefault="00237BF7">
      <w:pPr>
        <w:pStyle w:val="TOC4"/>
        <w:rPr>
          <w:rFonts w:eastAsiaTheme="minorEastAsia"/>
          <w:smallCaps w:val="0"/>
          <w:noProof/>
          <w:sz w:val="22"/>
          <w:lang w:val="en-US" w:eastAsia="en-US" w:bidi="ar-SA"/>
        </w:rPr>
      </w:pPr>
      <w:hyperlink w:anchor="_Toc28329676" w:history="1">
        <w:r w:rsidR="00D237D8" w:rsidRPr="00E428B0">
          <w:rPr>
            <w:rStyle w:val="Hyperlink"/>
            <w:noProof/>
            <w:lang w:val="pt-BR"/>
          </w:rPr>
          <w:t>Azure Active Directory Premium</w:t>
        </w:r>
        <w:r w:rsidR="00D237D8">
          <w:rPr>
            <w:noProof/>
            <w:webHidden/>
          </w:rPr>
          <w:tab/>
        </w:r>
        <w:r w:rsidR="00D237D8">
          <w:rPr>
            <w:noProof/>
            <w:webHidden/>
          </w:rPr>
          <w:fldChar w:fldCharType="begin"/>
        </w:r>
        <w:r w:rsidR="00D237D8">
          <w:rPr>
            <w:noProof/>
            <w:webHidden/>
          </w:rPr>
          <w:instrText xml:space="preserve"> PAGEREF _Toc28329676 \h </w:instrText>
        </w:r>
        <w:r w:rsidR="00D237D8">
          <w:rPr>
            <w:noProof/>
            <w:webHidden/>
          </w:rPr>
        </w:r>
        <w:r w:rsidR="00D237D8">
          <w:rPr>
            <w:noProof/>
            <w:webHidden/>
          </w:rPr>
          <w:fldChar w:fldCharType="separate"/>
        </w:r>
        <w:r w:rsidR="00D237D8">
          <w:rPr>
            <w:noProof/>
            <w:webHidden/>
          </w:rPr>
          <w:t>15</w:t>
        </w:r>
        <w:r w:rsidR="00D237D8">
          <w:rPr>
            <w:noProof/>
            <w:webHidden/>
          </w:rPr>
          <w:fldChar w:fldCharType="end"/>
        </w:r>
      </w:hyperlink>
    </w:p>
    <w:p w14:paraId="7A1F181A" w14:textId="09D509DB" w:rsidR="00D237D8" w:rsidRDefault="00237BF7">
      <w:pPr>
        <w:pStyle w:val="TOC4"/>
        <w:rPr>
          <w:rFonts w:eastAsiaTheme="minorEastAsia"/>
          <w:smallCaps w:val="0"/>
          <w:noProof/>
          <w:sz w:val="22"/>
          <w:lang w:val="en-US" w:eastAsia="en-US" w:bidi="ar-SA"/>
        </w:rPr>
      </w:pPr>
      <w:hyperlink w:anchor="_Toc28329677" w:history="1">
        <w:r w:rsidR="00D237D8" w:rsidRPr="00E428B0">
          <w:rPr>
            <w:rStyle w:val="Hyperlink"/>
            <w:noProof/>
            <w:lang w:val="pt-BR"/>
          </w:rPr>
          <w:t>Azure Information Protection Premium</w:t>
        </w:r>
        <w:r w:rsidR="00D237D8">
          <w:rPr>
            <w:noProof/>
            <w:webHidden/>
          </w:rPr>
          <w:tab/>
        </w:r>
        <w:r w:rsidR="00D237D8">
          <w:rPr>
            <w:noProof/>
            <w:webHidden/>
          </w:rPr>
          <w:fldChar w:fldCharType="begin"/>
        </w:r>
        <w:r w:rsidR="00D237D8">
          <w:rPr>
            <w:noProof/>
            <w:webHidden/>
          </w:rPr>
          <w:instrText xml:space="preserve"> PAGEREF _Toc28329677 \h </w:instrText>
        </w:r>
        <w:r w:rsidR="00D237D8">
          <w:rPr>
            <w:noProof/>
            <w:webHidden/>
          </w:rPr>
        </w:r>
        <w:r w:rsidR="00D237D8">
          <w:rPr>
            <w:noProof/>
            <w:webHidden/>
          </w:rPr>
          <w:fldChar w:fldCharType="separate"/>
        </w:r>
        <w:r w:rsidR="00D237D8">
          <w:rPr>
            <w:noProof/>
            <w:webHidden/>
          </w:rPr>
          <w:t>16</w:t>
        </w:r>
        <w:r w:rsidR="00D237D8">
          <w:rPr>
            <w:noProof/>
            <w:webHidden/>
          </w:rPr>
          <w:fldChar w:fldCharType="end"/>
        </w:r>
      </w:hyperlink>
    </w:p>
    <w:p w14:paraId="15EC9CFA" w14:textId="2EA9AB30" w:rsidR="00D237D8" w:rsidRDefault="00237BF7">
      <w:pPr>
        <w:pStyle w:val="TOC2"/>
        <w:tabs>
          <w:tab w:val="right" w:leader="dot" w:pos="5030"/>
        </w:tabs>
        <w:rPr>
          <w:rFonts w:eastAsiaTheme="minorEastAsia"/>
          <w:b w:val="0"/>
          <w:smallCaps w:val="0"/>
          <w:noProof/>
          <w:sz w:val="22"/>
          <w:lang w:val="en-US" w:eastAsia="en-US" w:bidi="ar-SA"/>
        </w:rPr>
      </w:pPr>
      <w:hyperlink w:anchor="_Toc28329678" w:history="1">
        <w:r w:rsidR="00D237D8" w:rsidRPr="00E428B0">
          <w:rPr>
            <w:rStyle w:val="Hyperlink"/>
            <w:noProof/>
          </w:rPr>
          <w:t>Serviços do Microsoft Dynamics 365</w:t>
        </w:r>
        <w:r w:rsidR="00D237D8">
          <w:rPr>
            <w:noProof/>
            <w:webHidden/>
          </w:rPr>
          <w:tab/>
        </w:r>
        <w:r w:rsidR="00D237D8">
          <w:rPr>
            <w:noProof/>
            <w:webHidden/>
          </w:rPr>
          <w:fldChar w:fldCharType="begin"/>
        </w:r>
        <w:r w:rsidR="00D237D8">
          <w:rPr>
            <w:noProof/>
            <w:webHidden/>
          </w:rPr>
          <w:instrText xml:space="preserve"> PAGEREF _Toc28329678 \h </w:instrText>
        </w:r>
        <w:r w:rsidR="00D237D8">
          <w:rPr>
            <w:noProof/>
            <w:webHidden/>
          </w:rPr>
        </w:r>
        <w:r w:rsidR="00D237D8">
          <w:rPr>
            <w:noProof/>
            <w:webHidden/>
          </w:rPr>
          <w:fldChar w:fldCharType="separate"/>
        </w:r>
        <w:r w:rsidR="00D237D8">
          <w:rPr>
            <w:noProof/>
            <w:webHidden/>
          </w:rPr>
          <w:t>16</w:t>
        </w:r>
        <w:r w:rsidR="00D237D8">
          <w:rPr>
            <w:noProof/>
            <w:webHidden/>
          </w:rPr>
          <w:fldChar w:fldCharType="end"/>
        </w:r>
      </w:hyperlink>
    </w:p>
    <w:p w14:paraId="314EDC4B" w14:textId="7A3AFB5F" w:rsidR="00D237D8" w:rsidRDefault="00D237D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329679" w:history="1">
        <w:r w:rsidRPr="00E428B0">
          <w:rPr>
            <w:rStyle w:val="Hyperlink"/>
            <w:noProof/>
            <w:lang w:val="pt-BR"/>
          </w:rPr>
          <w:t>Serviços do Office 365</w:t>
        </w:r>
        <w:r>
          <w:rPr>
            <w:noProof/>
            <w:webHidden/>
          </w:rPr>
          <w:tab/>
        </w:r>
        <w:r>
          <w:rPr>
            <w:noProof/>
            <w:webHidden/>
          </w:rPr>
          <w:fldChar w:fldCharType="begin"/>
        </w:r>
        <w:r>
          <w:rPr>
            <w:noProof/>
            <w:webHidden/>
          </w:rPr>
          <w:instrText xml:space="preserve"> PAGEREF _Toc28329679 \h </w:instrText>
        </w:r>
        <w:r>
          <w:rPr>
            <w:noProof/>
            <w:webHidden/>
          </w:rPr>
        </w:r>
        <w:r>
          <w:rPr>
            <w:noProof/>
            <w:webHidden/>
          </w:rPr>
          <w:fldChar w:fldCharType="separate"/>
        </w:r>
        <w:r>
          <w:rPr>
            <w:noProof/>
            <w:webHidden/>
          </w:rPr>
          <w:t>18</w:t>
        </w:r>
        <w:r>
          <w:rPr>
            <w:noProof/>
            <w:webHidden/>
          </w:rPr>
          <w:fldChar w:fldCharType="end"/>
        </w:r>
      </w:hyperlink>
    </w:p>
    <w:p w14:paraId="3965E8F0" w14:textId="50CFB26E" w:rsidR="00D237D8" w:rsidRDefault="00237BF7">
      <w:pPr>
        <w:pStyle w:val="TOC4"/>
        <w:rPr>
          <w:rFonts w:eastAsiaTheme="minorEastAsia"/>
          <w:smallCaps w:val="0"/>
          <w:noProof/>
          <w:sz w:val="22"/>
          <w:lang w:val="en-US" w:eastAsia="en-US" w:bidi="ar-SA"/>
        </w:rPr>
      </w:pPr>
      <w:hyperlink w:anchor="_Toc28329680" w:history="1">
        <w:r w:rsidR="00D237D8" w:rsidRPr="00E428B0">
          <w:rPr>
            <w:rStyle w:val="Hyperlink"/>
            <w:noProof/>
            <w:lang w:val="pt-BR"/>
          </w:rPr>
          <w:t>Serviços de Áudio</w:t>
        </w:r>
        <w:r w:rsidR="00D237D8">
          <w:rPr>
            <w:noProof/>
            <w:webHidden/>
          </w:rPr>
          <w:tab/>
        </w:r>
        <w:r w:rsidR="00D237D8">
          <w:rPr>
            <w:noProof/>
            <w:webHidden/>
          </w:rPr>
          <w:fldChar w:fldCharType="begin"/>
        </w:r>
        <w:r w:rsidR="00D237D8">
          <w:rPr>
            <w:noProof/>
            <w:webHidden/>
          </w:rPr>
          <w:instrText xml:space="preserve"> PAGEREF _Toc28329680 \h </w:instrText>
        </w:r>
        <w:r w:rsidR="00D237D8">
          <w:rPr>
            <w:noProof/>
            <w:webHidden/>
          </w:rPr>
        </w:r>
        <w:r w:rsidR="00D237D8">
          <w:rPr>
            <w:noProof/>
            <w:webHidden/>
          </w:rPr>
          <w:fldChar w:fldCharType="separate"/>
        </w:r>
        <w:r w:rsidR="00D237D8">
          <w:rPr>
            <w:noProof/>
            <w:webHidden/>
          </w:rPr>
          <w:t>19</w:t>
        </w:r>
        <w:r w:rsidR="00D237D8">
          <w:rPr>
            <w:noProof/>
            <w:webHidden/>
          </w:rPr>
          <w:fldChar w:fldCharType="end"/>
        </w:r>
      </w:hyperlink>
    </w:p>
    <w:p w14:paraId="15A601CD" w14:textId="25894A91" w:rsidR="00D237D8" w:rsidRDefault="00237BF7">
      <w:pPr>
        <w:pStyle w:val="TOC4"/>
        <w:rPr>
          <w:rFonts w:eastAsiaTheme="minorEastAsia"/>
          <w:smallCaps w:val="0"/>
          <w:noProof/>
          <w:sz w:val="22"/>
          <w:lang w:val="en-US" w:eastAsia="en-US" w:bidi="ar-SA"/>
        </w:rPr>
      </w:pPr>
      <w:hyperlink w:anchor="_Toc28329681" w:history="1">
        <w:r w:rsidR="00D237D8" w:rsidRPr="00E428B0">
          <w:rPr>
            <w:rStyle w:val="Hyperlink"/>
            <w:noProof/>
            <w:lang w:val="pt-BR"/>
          </w:rPr>
          <w:t>Exchange Online</w:t>
        </w:r>
        <w:r w:rsidR="00D237D8">
          <w:rPr>
            <w:noProof/>
            <w:webHidden/>
          </w:rPr>
          <w:tab/>
        </w:r>
        <w:r w:rsidR="00D237D8">
          <w:rPr>
            <w:noProof/>
            <w:webHidden/>
          </w:rPr>
          <w:fldChar w:fldCharType="begin"/>
        </w:r>
        <w:r w:rsidR="00D237D8">
          <w:rPr>
            <w:noProof/>
            <w:webHidden/>
          </w:rPr>
          <w:instrText xml:space="preserve"> PAGEREF _Toc28329681 \h </w:instrText>
        </w:r>
        <w:r w:rsidR="00D237D8">
          <w:rPr>
            <w:noProof/>
            <w:webHidden/>
          </w:rPr>
        </w:r>
        <w:r w:rsidR="00D237D8">
          <w:rPr>
            <w:noProof/>
            <w:webHidden/>
          </w:rPr>
          <w:fldChar w:fldCharType="separate"/>
        </w:r>
        <w:r w:rsidR="00D237D8">
          <w:rPr>
            <w:noProof/>
            <w:webHidden/>
          </w:rPr>
          <w:t>20</w:t>
        </w:r>
        <w:r w:rsidR="00D237D8">
          <w:rPr>
            <w:noProof/>
            <w:webHidden/>
          </w:rPr>
          <w:fldChar w:fldCharType="end"/>
        </w:r>
      </w:hyperlink>
    </w:p>
    <w:p w14:paraId="1C9FDB4F" w14:textId="1E0867E2" w:rsidR="00D237D8" w:rsidRDefault="00237BF7">
      <w:pPr>
        <w:pStyle w:val="TOC4"/>
        <w:rPr>
          <w:rFonts w:eastAsiaTheme="minorEastAsia"/>
          <w:smallCaps w:val="0"/>
          <w:noProof/>
          <w:sz w:val="22"/>
          <w:lang w:val="en-US" w:eastAsia="en-US" w:bidi="ar-SA"/>
        </w:rPr>
      </w:pPr>
      <w:hyperlink w:anchor="_Toc28329682" w:history="1">
        <w:r w:rsidR="00D237D8" w:rsidRPr="00E428B0">
          <w:rPr>
            <w:rStyle w:val="Hyperlink"/>
            <w:noProof/>
            <w:lang w:val="pt-BR"/>
          </w:rPr>
          <w:t>Aplicações do Office 365</w:t>
        </w:r>
        <w:r w:rsidR="00D237D8">
          <w:rPr>
            <w:noProof/>
            <w:webHidden/>
          </w:rPr>
          <w:tab/>
        </w:r>
        <w:r w:rsidR="00D237D8">
          <w:rPr>
            <w:noProof/>
            <w:webHidden/>
          </w:rPr>
          <w:fldChar w:fldCharType="begin"/>
        </w:r>
        <w:r w:rsidR="00D237D8">
          <w:rPr>
            <w:noProof/>
            <w:webHidden/>
          </w:rPr>
          <w:instrText xml:space="preserve"> PAGEREF _Toc28329682 \h </w:instrText>
        </w:r>
        <w:r w:rsidR="00D237D8">
          <w:rPr>
            <w:noProof/>
            <w:webHidden/>
          </w:rPr>
        </w:r>
        <w:r w:rsidR="00D237D8">
          <w:rPr>
            <w:noProof/>
            <w:webHidden/>
          </w:rPr>
          <w:fldChar w:fldCharType="separate"/>
        </w:r>
        <w:r w:rsidR="00D237D8">
          <w:rPr>
            <w:noProof/>
            <w:webHidden/>
          </w:rPr>
          <w:t>21</w:t>
        </w:r>
        <w:r w:rsidR="00D237D8">
          <w:rPr>
            <w:noProof/>
            <w:webHidden/>
          </w:rPr>
          <w:fldChar w:fldCharType="end"/>
        </w:r>
      </w:hyperlink>
    </w:p>
    <w:p w14:paraId="3BAD2444" w14:textId="7BED8EA3" w:rsidR="00D237D8" w:rsidRDefault="00237BF7">
      <w:pPr>
        <w:pStyle w:val="TOC4"/>
        <w:rPr>
          <w:rFonts w:eastAsiaTheme="minorEastAsia"/>
          <w:smallCaps w:val="0"/>
          <w:noProof/>
          <w:sz w:val="22"/>
          <w:lang w:val="en-US" w:eastAsia="en-US" w:bidi="ar-SA"/>
        </w:rPr>
      </w:pPr>
      <w:hyperlink w:anchor="_Toc28329683" w:history="1">
        <w:r w:rsidR="00D237D8" w:rsidRPr="00E428B0">
          <w:rPr>
            <w:rStyle w:val="Hyperlink"/>
            <w:noProof/>
            <w:lang w:val="pt-BR"/>
          </w:rPr>
          <w:t>Microsoft MyAnalytics</w:t>
        </w:r>
        <w:r w:rsidR="00D237D8">
          <w:rPr>
            <w:noProof/>
            <w:webHidden/>
          </w:rPr>
          <w:tab/>
        </w:r>
        <w:r w:rsidR="00D237D8">
          <w:rPr>
            <w:noProof/>
            <w:webHidden/>
          </w:rPr>
          <w:fldChar w:fldCharType="begin"/>
        </w:r>
        <w:r w:rsidR="00D237D8">
          <w:rPr>
            <w:noProof/>
            <w:webHidden/>
          </w:rPr>
          <w:instrText xml:space="preserve"> PAGEREF _Toc28329683 \h </w:instrText>
        </w:r>
        <w:r w:rsidR="00D237D8">
          <w:rPr>
            <w:noProof/>
            <w:webHidden/>
          </w:rPr>
        </w:r>
        <w:r w:rsidR="00D237D8">
          <w:rPr>
            <w:noProof/>
            <w:webHidden/>
          </w:rPr>
          <w:fldChar w:fldCharType="separate"/>
        </w:r>
        <w:r w:rsidR="00D237D8">
          <w:rPr>
            <w:noProof/>
            <w:webHidden/>
          </w:rPr>
          <w:t>22</w:t>
        </w:r>
        <w:r w:rsidR="00D237D8">
          <w:rPr>
            <w:noProof/>
            <w:webHidden/>
          </w:rPr>
          <w:fldChar w:fldCharType="end"/>
        </w:r>
      </w:hyperlink>
    </w:p>
    <w:p w14:paraId="7C5511E0" w14:textId="7FBBE070" w:rsidR="00D237D8" w:rsidRDefault="00237BF7">
      <w:pPr>
        <w:pStyle w:val="TOC4"/>
        <w:rPr>
          <w:rFonts w:eastAsiaTheme="minorEastAsia"/>
          <w:smallCaps w:val="0"/>
          <w:noProof/>
          <w:sz w:val="22"/>
          <w:lang w:val="en-US" w:eastAsia="en-US" w:bidi="ar-SA"/>
        </w:rPr>
      </w:pPr>
      <w:hyperlink w:anchor="_Toc28329684" w:history="1">
        <w:r w:rsidR="00D237D8" w:rsidRPr="00E428B0">
          <w:rPr>
            <w:rStyle w:val="Hyperlink"/>
            <w:noProof/>
          </w:rPr>
          <w:t>Office para a Web</w:t>
        </w:r>
        <w:r w:rsidR="00D237D8">
          <w:rPr>
            <w:noProof/>
            <w:webHidden/>
          </w:rPr>
          <w:tab/>
        </w:r>
        <w:r w:rsidR="00D237D8">
          <w:rPr>
            <w:noProof/>
            <w:webHidden/>
          </w:rPr>
          <w:fldChar w:fldCharType="begin"/>
        </w:r>
        <w:r w:rsidR="00D237D8">
          <w:rPr>
            <w:noProof/>
            <w:webHidden/>
          </w:rPr>
          <w:instrText xml:space="preserve"> PAGEREF _Toc28329684 \h </w:instrText>
        </w:r>
        <w:r w:rsidR="00D237D8">
          <w:rPr>
            <w:noProof/>
            <w:webHidden/>
          </w:rPr>
        </w:r>
        <w:r w:rsidR="00D237D8">
          <w:rPr>
            <w:noProof/>
            <w:webHidden/>
          </w:rPr>
          <w:fldChar w:fldCharType="separate"/>
        </w:r>
        <w:r w:rsidR="00D237D8">
          <w:rPr>
            <w:noProof/>
            <w:webHidden/>
          </w:rPr>
          <w:t>22</w:t>
        </w:r>
        <w:r w:rsidR="00D237D8">
          <w:rPr>
            <w:noProof/>
            <w:webHidden/>
          </w:rPr>
          <w:fldChar w:fldCharType="end"/>
        </w:r>
      </w:hyperlink>
    </w:p>
    <w:p w14:paraId="669BC206" w14:textId="09E21E53" w:rsidR="00D237D8" w:rsidRDefault="00237BF7">
      <w:pPr>
        <w:pStyle w:val="TOC4"/>
        <w:rPr>
          <w:rFonts w:eastAsiaTheme="minorEastAsia"/>
          <w:smallCaps w:val="0"/>
          <w:noProof/>
          <w:sz w:val="22"/>
          <w:lang w:val="en-US" w:eastAsia="en-US" w:bidi="ar-SA"/>
        </w:rPr>
      </w:pPr>
      <w:hyperlink w:anchor="_Toc28329685" w:history="1">
        <w:r w:rsidR="00D237D8" w:rsidRPr="00E428B0">
          <w:rPr>
            <w:rStyle w:val="Hyperlink"/>
            <w:noProof/>
            <w:lang w:val="pt-BR"/>
          </w:rPr>
          <w:t>OneDrive for Business</w:t>
        </w:r>
        <w:r w:rsidR="00D237D8">
          <w:rPr>
            <w:noProof/>
            <w:webHidden/>
          </w:rPr>
          <w:tab/>
        </w:r>
        <w:r w:rsidR="00D237D8">
          <w:rPr>
            <w:noProof/>
            <w:webHidden/>
          </w:rPr>
          <w:fldChar w:fldCharType="begin"/>
        </w:r>
        <w:r w:rsidR="00D237D8">
          <w:rPr>
            <w:noProof/>
            <w:webHidden/>
          </w:rPr>
          <w:instrText xml:space="preserve"> PAGEREF _Toc28329685 \h </w:instrText>
        </w:r>
        <w:r w:rsidR="00D237D8">
          <w:rPr>
            <w:noProof/>
            <w:webHidden/>
          </w:rPr>
        </w:r>
        <w:r w:rsidR="00D237D8">
          <w:rPr>
            <w:noProof/>
            <w:webHidden/>
          </w:rPr>
          <w:fldChar w:fldCharType="separate"/>
        </w:r>
        <w:r w:rsidR="00D237D8">
          <w:rPr>
            <w:noProof/>
            <w:webHidden/>
          </w:rPr>
          <w:t>22</w:t>
        </w:r>
        <w:r w:rsidR="00D237D8">
          <w:rPr>
            <w:noProof/>
            <w:webHidden/>
          </w:rPr>
          <w:fldChar w:fldCharType="end"/>
        </w:r>
      </w:hyperlink>
    </w:p>
    <w:p w14:paraId="006F3F91" w14:textId="1825988F" w:rsidR="00D237D8" w:rsidRDefault="00237BF7">
      <w:pPr>
        <w:pStyle w:val="TOC4"/>
        <w:rPr>
          <w:rFonts w:eastAsiaTheme="minorEastAsia"/>
          <w:smallCaps w:val="0"/>
          <w:noProof/>
          <w:sz w:val="22"/>
          <w:lang w:val="en-US" w:eastAsia="en-US" w:bidi="ar-SA"/>
        </w:rPr>
      </w:pPr>
      <w:hyperlink w:anchor="_Toc28329686" w:history="1">
        <w:r w:rsidR="00D237D8" w:rsidRPr="00E428B0">
          <w:rPr>
            <w:rStyle w:val="Hyperlink"/>
            <w:noProof/>
          </w:rPr>
          <w:t>Project</w:t>
        </w:r>
        <w:r w:rsidR="00D237D8">
          <w:rPr>
            <w:noProof/>
            <w:webHidden/>
          </w:rPr>
          <w:tab/>
        </w:r>
        <w:r w:rsidR="00D237D8">
          <w:rPr>
            <w:noProof/>
            <w:webHidden/>
          </w:rPr>
          <w:fldChar w:fldCharType="begin"/>
        </w:r>
        <w:r w:rsidR="00D237D8">
          <w:rPr>
            <w:noProof/>
            <w:webHidden/>
          </w:rPr>
          <w:instrText xml:space="preserve"> PAGEREF _Toc28329686 \h </w:instrText>
        </w:r>
        <w:r w:rsidR="00D237D8">
          <w:rPr>
            <w:noProof/>
            <w:webHidden/>
          </w:rPr>
        </w:r>
        <w:r w:rsidR="00D237D8">
          <w:rPr>
            <w:noProof/>
            <w:webHidden/>
          </w:rPr>
          <w:fldChar w:fldCharType="separate"/>
        </w:r>
        <w:r w:rsidR="00D237D8">
          <w:rPr>
            <w:noProof/>
            <w:webHidden/>
          </w:rPr>
          <w:t>23</w:t>
        </w:r>
        <w:r w:rsidR="00D237D8">
          <w:rPr>
            <w:noProof/>
            <w:webHidden/>
          </w:rPr>
          <w:fldChar w:fldCharType="end"/>
        </w:r>
      </w:hyperlink>
    </w:p>
    <w:p w14:paraId="46E659EB" w14:textId="63ABDF1B" w:rsidR="00D237D8" w:rsidRDefault="00237BF7">
      <w:pPr>
        <w:pStyle w:val="TOC4"/>
        <w:rPr>
          <w:rFonts w:eastAsiaTheme="minorEastAsia"/>
          <w:smallCaps w:val="0"/>
          <w:noProof/>
          <w:sz w:val="22"/>
          <w:lang w:val="en-US" w:eastAsia="en-US" w:bidi="ar-SA"/>
        </w:rPr>
      </w:pPr>
      <w:hyperlink w:anchor="_Toc28329687" w:history="1">
        <w:r w:rsidR="00D237D8" w:rsidRPr="00E428B0">
          <w:rPr>
            <w:rStyle w:val="Hyperlink"/>
            <w:noProof/>
            <w:lang w:val="pt-BR"/>
          </w:rPr>
          <w:t>SharePoint Online</w:t>
        </w:r>
        <w:r w:rsidR="00D237D8">
          <w:rPr>
            <w:noProof/>
            <w:webHidden/>
          </w:rPr>
          <w:tab/>
        </w:r>
        <w:r w:rsidR="00D237D8">
          <w:rPr>
            <w:noProof/>
            <w:webHidden/>
          </w:rPr>
          <w:fldChar w:fldCharType="begin"/>
        </w:r>
        <w:r w:rsidR="00D237D8">
          <w:rPr>
            <w:noProof/>
            <w:webHidden/>
          </w:rPr>
          <w:instrText xml:space="preserve"> PAGEREF _Toc28329687 \h </w:instrText>
        </w:r>
        <w:r w:rsidR="00D237D8">
          <w:rPr>
            <w:noProof/>
            <w:webHidden/>
          </w:rPr>
        </w:r>
        <w:r w:rsidR="00D237D8">
          <w:rPr>
            <w:noProof/>
            <w:webHidden/>
          </w:rPr>
          <w:fldChar w:fldCharType="separate"/>
        </w:r>
        <w:r w:rsidR="00D237D8">
          <w:rPr>
            <w:noProof/>
            <w:webHidden/>
          </w:rPr>
          <w:t>23</w:t>
        </w:r>
        <w:r w:rsidR="00D237D8">
          <w:rPr>
            <w:noProof/>
            <w:webHidden/>
          </w:rPr>
          <w:fldChar w:fldCharType="end"/>
        </w:r>
      </w:hyperlink>
    </w:p>
    <w:p w14:paraId="0E1467B7" w14:textId="77D376E2" w:rsidR="00D237D8" w:rsidRDefault="00237BF7">
      <w:pPr>
        <w:pStyle w:val="TOC4"/>
        <w:rPr>
          <w:rFonts w:eastAsiaTheme="minorEastAsia"/>
          <w:smallCaps w:val="0"/>
          <w:noProof/>
          <w:sz w:val="22"/>
          <w:lang w:val="en-US" w:eastAsia="en-US" w:bidi="ar-SA"/>
        </w:rPr>
      </w:pPr>
      <w:hyperlink w:anchor="_Toc28329688" w:history="1">
        <w:r w:rsidR="00D237D8" w:rsidRPr="00E428B0">
          <w:rPr>
            <w:rStyle w:val="Hyperlink"/>
            <w:noProof/>
          </w:rPr>
          <w:t>Microsoft Stream</w:t>
        </w:r>
        <w:r w:rsidR="00D237D8">
          <w:rPr>
            <w:noProof/>
            <w:webHidden/>
          </w:rPr>
          <w:tab/>
        </w:r>
        <w:r w:rsidR="00D237D8">
          <w:rPr>
            <w:noProof/>
            <w:webHidden/>
          </w:rPr>
          <w:fldChar w:fldCharType="begin"/>
        </w:r>
        <w:r w:rsidR="00D237D8">
          <w:rPr>
            <w:noProof/>
            <w:webHidden/>
          </w:rPr>
          <w:instrText xml:space="preserve"> PAGEREF _Toc28329688 \h </w:instrText>
        </w:r>
        <w:r w:rsidR="00D237D8">
          <w:rPr>
            <w:noProof/>
            <w:webHidden/>
          </w:rPr>
        </w:r>
        <w:r w:rsidR="00D237D8">
          <w:rPr>
            <w:noProof/>
            <w:webHidden/>
          </w:rPr>
          <w:fldChar w:fldCharType="separate"/>
        </w:r>
        <w:r w:rsidR="00D237D8">
          <w:rPr>
            <w:noProof/>
            <w:webHidden/>
          </w:rPr>
          <w:t>23</w:t>
        </w:r>
        <w:r w:rsidR="00D237D8">
          <w:rPr>
            <w:noProof/>
            <w:webHidden/>
          </w:rPr>
          <w:fldChar w:fldCharType="end"/>
        </w:r>
      </w:hyperlink>
    </w:p>
    <w:p w14:paraId="3FDB802B" w14:textId="7975E574" w:rsidR="00D237D8" w:rsidRDefault="00237BF7">
      <w:pPr>
        <w:pStyle w:val="TOC2"/>
        <w:tabs>
          <w:tab w:val="right" w:leader="dot" w:pos="5030"/>
        </w:tabs>
        <w:rPr>
          <w:rFonts w:eastAsiaTheme="minorEastAsia"/>
          <w:b w:val="0"/>
          <w:smallCaps w:val="0"/>
          <w:noProof/>
          <w:sz w:val="22"/>
          <w:lang w:val="en-US" w:eastAsia="en-US" w:bidi="ar-SA"/>
        </w:rPr>
      </w:pPr>
      <w:hyperlink w:anchor="_Toc28329689" w:history="1">
        <w:r w:rsidR="00D237D8" w:rsidRPr="00E428B0">
          <w:rPr>
            <w:rStyle w:val="Hyperlink"/>
            <w:noProof/>
            <w:lang w:val="pt-BR"/>
          </w:rPr>
          <w:t>Outros Serviços Online</w:t>
        </w:r>
        <w:r w:rsidR="00D237D8">
          <w:rPr>
            <w:noProof/>
            <w:webHidden/>
          </w:rPr>
          <w:tab/>
        </w:r>
        <w:r w:rsidR="00D237D8">
          <w:rPr>
            <w:noProof/>
            <w:webHidden/>
          </w:rPr>
          <w:fldChar w:fldCharType="begin"/>
        </w:r>
        <w:r w:rsidR="00D237D8">
          <w:rPr>
            <w:noProof/>
            <w:webHidden/>
          </w:rPr>
          <w:instrText xml:space="preserve"> PAGEREF _Toc28329689 \h </w:instrText>
        </w:r>
        <w:r w:rsidR="00D237D8">
          <w:rPr>
            <w:noProof/>
            <w:webHidden/>
          </w:rPr>
        </w:r>
        <w:r w:rsidR="00D237D8">
          <w:rPr>
            <w:noProof/>
            <w:webHidden/>
          </w:rPr>
          <w:fldChar w:fldCharType="separate"/>
        </w:r>
        <w:r w:rsidR="00D237D8">
          <w:rPr>
            <w:noProof/>
            <w:webHidden/>
          </w:rPr>
          <w:t>24</w:t>
        </w:r>
        <w:r w:rsidR="00D237D8">
          <w:rPr>
            <w:noProof/>
            <w:webHidden/>
          </w:rPr>
          <w:fldChar w:fldCharType="end"/>
        </w:r>
      </w:hyperlink>
    </w:p>
    <w:p w14:paraId="62D0BD4C" w14:textId="277B523D" w:rsidR="00D237D8" w:rsidRDefault="00237BF7">
      <w:pPr>
        <w:pStyle w:val="TOC4"/>
        <w:rPr>
          <w:rFonts w:eastAsiaTheme="minorEastAsia"/>
          <w:smallCaps w:val="0"/>
          <w:noProof/>
          <w:sz w:val="22"/>
          <w:lang w:val="en-US" w:eastAsia="en-US" w:bidi="ar-SA"/>
        </w:rPr>
      </w:pPr>
      <w:hyperlink w:anchor="_Toc28329690" w:history="1">
        <w:r w:rsidR="00D237D8" w:rsidRPr="00E428B0">
          <w:rPr>
            <w:rStyle w:val="Hyperlink"/>
            <w:noProof/>
            <w:lang w:val="pt-BR"/>
          </w:rPr>
          <w:t>Bing Maps Mobile Asset Management Platform</w:t>
        </w:r>
        <w:r w:rsidR="00D237D8">
          <w:rPr>
            <w:noProof/>
            <w:webHidden/>
          </w:rPr>
          <w:tab/>
        </w:r>
        <w:r w:rsidR="00D237D8">
          <w:rPr>
            <w:noProof/>
            <w:webHidden/>
          </w:rPr>
          <w:fldChar w:fldCharType="begin"/>
        </w:r>
        <w:r w:rsidR="00D237D8">
          <w:rPr>
            <w:noProof/>
            <w:webHidden/>
          </w:rPr>
          <w:instrText xml:space="preserve"> PAGEREF _Toc28329690 \h </w:instrText>
        </w:r>
        <w:r w:rsidR="00D237D8">
          <w:rPr>
            <w:noProof/>
            <w:webHidden/>
          </w:rPr>
        </w:r>
        <w:r w:rsidR="00D237D8">
          <w:rPr>
            <w:noProof/>
            <w:webHidden/>
          </w:rPr>
          <w:fldChar w:fldCharType="separate"/>
        </w:r>
        <w:r w:rsidR="00D237D8">
          <w:rPr>
            <w:noProof/>
            <w:webHidden/>
          </w:rPr>
          <w:t>24</w:t>
        </w:r>
        <w:r w:rsidR="00D237D8">
          <w:rPr>
            <w:noProof/>
            <w:webHidden/>
          </w:rPr>
          <w:fldChar w:fldCharType="end"/>
        </w:r>
      </w:hyperlink>
    </w:p>
    <w:p w14:paraId="7CFAF7FA" w14:textId="7A68F036" w:rsidR="00D237D8" w:rsidRDefault="00237BF7">
      <w:pPr>
        <w:pStyle w:val="TOC4"/>
        <w:rPr>
          <w:rFonts w:eastAsiaTheme="minorEastAsia"/>
          <w:smallCaps w:val="0"/>
          <w:noProof/>
          <w:sz w:val="22"/>
          <w:lang w:val="en-US" w:eastAsia="en-US" w:bidi="ar-SA"/>
        </w:rPr>
      </w:pPr>
      <w:hyperlink w:anchor="_Toc28329691" w:history="1">
        <w:r w:rsidR="00D237D8" w:rsidRPr="00E428B0">
          <w:rPr>
            <w:rStyle w:val="Hyperlink"/>
            <w:noProof/>
            <w:lang w:val="pt-BR"/>
          </w:rPr>
          <w:t>Bing Maps Transactions and Users</w:t>
        </w:r>
        <w:r w:rsidR="00D237D8">
          <w:rPr>
            <w:noProof/>
            <w:webHidden/>
          </w:rPr>
          <w:tab/>
        </w:r>
        <w:r w:rsidR="00D237D8">
          <w:rPr>
            <w:noProof/>
            <w:webHidden/>
          </w:rPr>
          <w:fldChar w:fldCharType="begin"/>
        </w:r>
        <w:r w:rsidR="00D237D8">
          <w:rPr>
            <w:noProof/>
            <w:webHidden/>
          </w:rPr>
          <w:instrText xml:space="preserve"> PAGEREF _Toc28329691 \h </w:instrText>
        </w:r>
        <w:r w:rsidR="00D237D8">
          <w:rPr>
            <w:noProof/>
            <w:webHidden/>
          </w:rPr>
        </w:r>
        <w:r w:rsidR="00D237D8">
          <w:rPr>
            <w:noProof/>
            <w:webHidden/>
          </w:rPr>
          <w:fldChar w:fldCharType="separate"/>
        </w:r>
        <w:r w:rsidR="00D237D8">
          <w:rPr>
            <w:noProof/>
            <w:webHidden/>
          </w:rPr>
          <w:t>24</w:t>
        </w:r>
        <w:r w:rsidR="00D237D8">
          <w:rPr>
            <w:noProof/>
            <w:webHidden/>
          </w:rPr>
          <w:fldChar w:fldCharType="end"/>
        </w:r>
      </w:hyperlink>
    </w:p>
    <w:p w14:paraId="43083D30" w14:textId="10CC55BC" w:rsidR="00D237D8" w:rsidRDefault="00237BF7">
      <w:pPr>
        <w:pStyle w:val="TOC4"/>
        <w:rPr>
          <w:rFonts w:eastAsiaTheme="minorEastAsia"/>
          <w:smallCaps w:val="0"/>
          <w:noProof/>
          <w:sz w:val="22"/>
          <w:lang w:val="en-US" w:eastAsia="en-US" w:bidi="ar-SA"/>
        </w:rPr>
      </w:pPr>
      <w:hyperlink w:anchor="_Toc28329692" w:history="1">
        <w:r w:rsidR="00D237D8" w:rsidRPr="00E428B0">
          <w:rPr>
            <w:rStyle w:val="Hyperlink"/>
            <w:noProof/>
          </w:rPr>
          <w:t>Microsoft Power Platform</w:t>
        </w:r>
        <w:r w:rsidR="00D237D8">
          <w:rPr>
            <w:noProof/>
            <w:webHidden/>
          </w:rPr>
          <w:tab/>
        </w:r>
        <w:r w:rsidR="00D237D8">
          <w:rPr>
            <w:noProof/>
            <w:webHidden/>
          </w:rPr>
          <w:fldChar w:fldCharType="begin"/>
        </w:r>
        <w:r w:rsidR="00D237D8">
          <w:rPr>
            <w:noProof/>
            <w:webHidden/>
          </w:rPr>
          <w:instrText xml:space="preserve"> PAGEREF _Toc28329692 \h </w:instrText>
        </w:r>
        <w:r w:rsidR="00D237D8">
          <w:rPr>
            <w:noProof/>
            <w:webHidden/>
          </w:rPr>
        </w:r>
        <w:r w:rsidR="00D237D8">
          <w:rPr>
            <w:noProof/>
            <w:webHidden/>
          </w:rPr>
          <w:fldChar w:fldCharType="separate"/>
        </w:r>
        <w:r w:rsidR="00D237D8">
          <w:rPr>
            <w:noProof/>
            <w:webHidden/>
          </w:rPr>
          <w:t>24</w:t>
        </w:r>
        <w:r w:rsidR="00D237D8">
          <w:rPr>
            <w:noProof/>
            <w:webHidden/>
          </w:rPr>
          <w:fldChar w:fldCharType="end"/>
        </w:r>
      </w:hyperlink>
    </w:p>
    <w:p w14:paraId="2E202E95" w14:textId="5E1D4DAA" w:rsidR="00D237D8" w:rsidRDefault="00237BF7">
      <w:pPr>
        <w:pStyle w:val="TOC4"/>
        <w:rPr>
          <w:rFonts w:eastAsiaTheme="minorEastAsia"/>
          <w:smallCaps w:val="0"/>
          <w:noProof/>
          <w:sz w:val="22"/>
          <w:lang w:val="en-US" w:eastAsia="en-US" w:bidi="ar-SA"/>
        </w:rPr>
      </w:pPr>
      <w:hyperlink w:anchor="_Toc28329693" w:history="1">
        <w:r w:rsidR="00D237D8" w:rsidRPr="00E428B0">
          <w:rPr>
            <w:rStyle w:val="Hyperlink"/>
            <w:noProof/>
          </w:rPr>
          <w:t>Ofertas do GitHub</w:t>
        </w:r>
        <w:r w:rsidR="00D237D8">
          <w:rPr>
            <w:noProof/>
            <w:webHidden/>
          </w:rPr>
          <w:tab/>
        </w:r>
        <w:r w:rsidR="00D237D8">
          <w:rPr>
            <w:noProof/>
            <w:webHidden/>
          </w:rPr>
          <w:fldChar w:fldCharType="begin"/>
        </w:r>
        <w:r w:rsidR="00D237D8">
          <w:rPr>
            <w:noProof/>
            <w:webHidden/>
          </w:rPr>
          <w:instrText xml:space="preserve"> PAGEREF _Toc28329693 \h </w:instrText>
        </w:r>
        <w:r w:rsidR="00D237D8">
          <w:rPr>
            <w:noProof/>
            <w:webHidden/>
          </w:rPr>
        </w:r>
        <w:r w:rsidR="00D237D8">
          <w:rPr>
            <w:noProof/>
            <w:webHidden/>
          </w:rPr>
          <w:fldChar w:fldCharType="separate"/>
        </w:r>
        <w:r w:rsidR="00D237D8">
          <w:rPr>
            <w:noProof/>
            <w:webHidden/>
          </w:rPr>
          <w:t>25</w:t>
        </w:r>
        <w:r w:rsidR="00D237D8">
          <w:rPr>
            <w:noProof/>
            <w:webHidden/>
          </w:rPr>
          <w:fldChar w:fldCharType="end"/>
        </w:r>
      </w:hyperlink>
    </w:p>
    <w:p w14:paraId="23A7E34C" w14:textId="193B740F" w:rsidR="00D237D8" w:rsidRDefault="00237BF7">
      <w:pPr>
        <w:pStyle w:val="TOC4"/>
        <w:rPr>
          <w:rFonts w:eastAsiaTheme="minorEastAsia"/>
          <w:smallCaps w:val="0"/>
          <w:noProof/>
          <w:sz w:val="22"/>
          <w:lang w:val="en-US" w:eastAsia="en-US" w:bidi="ar-SA"/>
        </w:rPr>
      </w:pPr>
      <w:hyperlink w:anchor="_Toc28329694" w:history="1">
        <w:r w:rsidR="00D237D8" w:rsidRPr="00E428B0">
          <w:rPr>
            <w:rStyle w:val="Hyperlink"/>
            <w:noProof/>
            <w:lang w:val="pt-BR"/>
          </w:rPr>
          <w:t>Microsoft Cloud App Security</w:t>
        </w:r>
        <w:r w:rsidR="00D237D8">
          <w:rPr>
            <w:noProof/>
            <w:webHidden/>
          </w:rPr>
          <w:tab/>
        </w:r>
        <w:r w:rsidR="00D237D8">
          <w:rPr>
            <w:noProof/>
            <w:webHidden/>
          </w:rPr>
          <w:fldChar w:fldCharType="begin"/>
        </w:r>
        <w:r w:rsidR="00D237D8">
          <w:rPr>
            <w:noProof/>
            <w:webHidden/>
          </w:rPr>
          <w:instrText xml:space="preserve"> PAGEREF _Toc28329694 \h </w:instrText>
        </w:r>
        <w:r w:rsidR="00D237D8">
          <w:rPr>
            <w:noProof/>
            <w:webHidden/>
          </w:rPr>
        </w:r>
        <w:r w:rsidR="00D237D8">
          <w:rPr>
            <w:noProof/>
            <w:webHidden/>
          </w:rPr>
          <w:fldChar w:fldCharType="separate"/>
        </w:r>
        <w:r w:rsidR="00D237D8">
          <w:rPr>
            <w:noProof/>
            <w:webHidden/>
          </w:rPr>
          <w:t>26</w:t>
        </w:r>
        <w:r w:rsidR="00D237D8">
          <w:rPr>
            <w:noProof/>
            <w:webHidden/>
          </w:rPr>
          <w:fldChar w:fldCharType="end"/>
        </w:r>
      </w:hyperlink>
    </w:p>
    <w:p w14:paraId="7AC793ED" w14:textId="2581F7FE" w:rsidR="00D237D8" w:rsidRDefault="00237BF7">
      <w:pPr>
        <w:pStyle w:val="TOC4"/>
        <w:rPr>
          <w:rFonts w:eastAsiaTheme="minorEastAsia"/>
          <w:smallCaps w:val="0"/>
          <w:noProof/>
          <w:sz w:val="22"/>
          <w:lang w:val="en-US" w:eastAsia="en-US" w:bidi="ar-SA"/>
        </w:rPr>
      </w:pPr>
      <w:hyperlink w:anchor="_Toc28329695" w:history="1">
        <w:r w:rsidR="00D237D8" w:rsidRPr="00E428B0">
          <w:rPr>
            <w:rStyle w:val="Hyperlink"/>
            <w:noProof/>
            <w:lang w:val="pt-BR"/>
          </w:rPr>
          <w:t>Ligação de dados do Microsoft Graph para ISVs</w:t>
        </w:r>
        <w:r w:rsidR="00D237D8">
          <w:rPr>
            <w:noProof/>
            <w:webHidden/>
          </w:rPr>
          <w:tab/>
        </w:r>
        <w:r w:rsidR="00D237D8">
          <w:rPr>
            <w:noProof/>
            <w:webHidden/>
          </w:rPr>
          <w:fldChar w:fldCharType="begin"/>
        </w:r>
        <w:r w:rsidR="00D237D8">
          <w:rPr>
            <w:noProof/>
            <w:webHidden/>
          </w:rPr>
          <w:instrText xml:space="preserve"> PAGEREF _Toc28329695 \h </w:instrText>
        </w:r>
        <w:r w:rsidR="00D237D8">
          <w:rPr>
            <w:noProof/>
            <w:webHidden/>
          </w:rPr>
        </w:r>
        <w:r w:rsidR="00D237D8">
          <w:rPr>
            <w:noProof/>
            <w:webHidden/>
          </w:rPr>
          <w:fldChar w:fldCharType="separate"/>
        </w:r>
        <w:r w:rsidR="00D237D8">
          <w:rPr>
            <w:noProof/>
            <w:webHidden/>
          </w:rPr>
          <w:t>26</w:t>
        </w:r>
        <w:r w:rsidR="00D237D8">
          <w:rPr>
            <w:noProof/>
            <w:webHidden/>
          </w:rPr>
          <w:fldChar w:fldCharType="end"/>
        </w:r>
      </w:hyperlink>
    </w:p>
    <w:p w14:paraId="5582E993" w14:textId="06902BD5" w:rsidR="00D237D8" w:rsidRDefault="00237BF7">
      <w:pPr>
        <w:pStyle w:val="TOC4"/>
        <w:rPr>
          <w:rFonts w:eastAsiaTheme="minorEastAsia"/>
          <w:smallCaps w:val="0"/>
          <w:noProof/>
          <w:sz w:val="22"/>
          <w:lang w:val="en-US" w:eastAsia="en-US" w:bidi="ar-SA"/>
        </w:rPr>
      </w:pPr>
      <w:hyperlink w:anchor="_Toc28329696" w:history="1">
        <w:r w:rsidR="00D237D8" w:rsidRPr="00E428B0">
          <w:rPr>
            <w:rStyle w:val="Hyperlink"/>
            <w:noProof/>
            <w:lang w:val="pt-BR"/>
          </w:rPr>
          <w:t>Serviço Microsoft Healthcare Bot</w:t>
        </w:r>
        <w:r w:rsidR="00D237D8">
          <w:rPr>
            <w:noProof/>
            <w:webHidden/>
          </w:rPr>
          <w:tab/>
        </w:r>
        <w:r w:rsidR="00D237D8">
          <w:rPr>
            <w:noProof/>
            <w:webHidden/>
          </w:rPr>
          <w:fldChar w:fldCharType="begin"/>
        </w:r>
        <w:r w:rsidR="00D237D8">
          <w:rPr>
            <w:noProof/>
            <w:webHidden/>
          </w:rPr>
          <w:instrText xml:space="preserve"> PAGEREF _Toc28329696 \h </w:instrText>
        </w:r>
        <w:r w:rsidR="00D237D8">
          <w:rPr>
            <w:noProof/>
            <w:webHidden/>
          </w:rPr>
        </w:r>
        <w:r w:rsidR="00D237D8">
          <w:rPr>
            <w:noProof/>
            <w:webHidden/>
          </w:rPr>
          <w:fldChar w:fldCharType="separate"/>
        </w:r>
        <w:r w:rsidR="00D237D8">
          <w:rPr>
            <w:noProof/>
            <w:webHidden/>
          </w:rPr>
          <w:t>26</w:t>
        </w:r>
        <w:r w:rsidR="00D237D8">
          <w:rPr>
            <w:noProof/>
            <w:webHidden/>
          </w:rPr>
          <w:fldChar w:fldCharType="end"/>
        </w:r>
      </w:hyperlink>
    </w:p>
    <w:p w14:paraId="1A479D9F" w14:textId="6F8D03AB" w:rsidR="00D237D8" w:rsidRDefault="00237BF7">
      <w:pPr>
        <w:pStyle w:val="TOC4"/>
        <w:rPr>
          <w:rFonts w:eastAsiaTheme="minorEastAsia"/>
          <w:smallCaps w:val="0"/>
          <w:noProof/>
          <w:sz w:val="22"/>
          <w:lang w:val="en-US" w:eastAsia="en-US" w:bidi="ar-SA"/>
        </w:rPr>
      </w:pPr>
      <w:hyperlink w:anchor="_Toc28329697" w:history="1">
        <w:r w:rsidR="00D237D8" w:rsidRPr="00E428B0">
          <w:rPr>
            <w:rStyle w:val="Hyperlink"/>
            <w:noProof/>
            <w:lang w:val="pt-BR"/>
          </w:rPr>
          <w:t>Microsoft Intune</w:t>
        </w:r>
        <w:r w:rsidR="00D237D8">
          <w:rPr>
            <w:noProof/>
            <w:webHidden/>
          </w:rPr>
          <w:tab/>
        </w:r>
        <w:r w:rsidR="00D237D8">
          <w:rPr>
            <w:noProof/>
            <w:webHidden/>
          </w:rPr>
          <w:fldChar w:fldCharType="begin"/>
        </w:r>
        <w:r w:rsidR="00D237D8">
          <w:rPr>
            <w:noProof/>
            <w:webHidden/>
          </w:rPr>
          <w:instrText xml:space="preserve"> PAGEREF _Toc28329697 \h </w:instrText>
        </w:r>
        <w:r w:rsidR="00D237D8">
          <w:rPr>
            <w:noProof/>
            <w:webHidden/>
          </w:rPr>
        </w:r>
        <w:r w:rsidR="00D237D8">
          <w:rPr>
            <w:noProof/>
            <w:webHidden/>
          </w:rPr>
          <w:fldChar w:fldCharType="separate"/>
        </w:r>
        <w:r w:rsidR="00D237D8">
          <w:rPr>
            <w:noProof/>
            <w:webHidden/>
          </w:rPr>
          <w:t>27</w:t>
        </w:r>
        <w:r w:rsidR="00D237D8">
          <w:rPr>
            <w:noProof/>
            <w:webHidden/>
          </w:rPr>
          <w:fldChar w:fldCharType="end"/>
        </w:r>
      </w:hyperlink>
    </w:p>
    <w:p w14:paraId="4876A1D8" w14:textId="184063CC" w:rsidR="00D237D8" w:rsidRDefault="00237BF7">
      <w:pPr>
        <w:pStyle w:val="TOC4"/>
        <w:rPr>
          <w:rFonts w:eastAsiaTheme="minorEastAsia"/>
          <w:smallCaps w:val="0"/>
          <w:noProof/>
          <w:sz w:val="22"/>
          <w:lang w:val="en-US" w:eastAsia="en-US" w:bidi="ar-SA"/>
        </w:rPr>
      </w:pPr>
      <w:hyperlink w:anchor="_Toc28329698" w:history="1">
        <w:r w:rsidR="00D237D8" w:rsidRPr="00E428B0">
          <w:rPr>
            <w:rStyle w:val="Hyperlink"/>
            <w:noProof/>
            <w:lang w:val="pt-BR"/>
          </w:rPr>
          <w:t>Microsoft Learning</w:t>
        </w:r>
        <w:r w:rsidR="00D237D8">
          <w:rPr>
            <w:noProof/>
            <w:webHidden/>
          </w:rPr>
          <w:tab/>
        </w:r>
        <w:r w:rsidR="00D237D8">
          <w:rPr>
            <w:noProof/>
            <w:webHidden/>
          </w:rPr>
          <w:fldChar w:fldCharType="begin"/>
        </w:r>
        <w:r w:rsidR="00D237D8">
          <w:rPr>
            <w:noProof/>
            <w:webHidden/>
          </w:rPr>
          <w:instrText xml:space="preserve"> PAGEREF _Toc28329698 \h </w:instrText>
        </w:r>
        <w:r w:rsidR="00D237D8">
          <w:rPr>
            <w:noProof/>
            <w:webHidden/>
          </w:rPr>
        </w:r>
        <w:r w:rsidR="00D237D8">
          <w:rPr>
            <w:noProof/>
            <w:webHidden/>
          </w:rPr>
          <w:fldChar w:fldCharType="separate"/>
        </w:r>
        <w:r w:rsidR="00D237D8">
          <w:rPr>
            <w:noProof/>
            <w:webHidden/>
          </w:rPr>
          <w:t>27</w:t>
        </w:r>
        <w:r w:rsidR="00D237D8">
          <w:rPr>
            <w:noProof/>
            <w:webHidden/>
          </w:rPr>
          <w:fldChar w:fldCharType="end"/>
        </w:r>
      </w:hyperlink>
    </w:p>
    <w:p w14:paraId="0A2BC772" w14:textId="5CA80A79" w:rsidR="00D237D8" w:rsidRDefault="00237BF7">
      <w:pPr>
        <w:pStyle w:val="TOC4"/>
        <w:rPr>
          <w:rFonts w:eastAsiaTheme="minorEastAsia"/>
          <w:smallCaps w:val="0"/>
          <w:noProof/>
          <w:sz w:val="22"/>
          <w:lang w:val="en-US" w:eastAsia="en-US" w:bidi="ar-SA"/>
        </w:rPr>
      </w:pPr>
      <w:hyperlink w:anchor="_Toc28329699" w:history="1">
        <w:r w:rsidR="00D237D8" w:rsidRPr="00E428B0">
          <w:rPr>
            <w:rStyle w:val="Hyperlink"/>
            <w:noProof/>
            <w:lang w:val="pt-BR"/>
          </w:rPr>
          <w:t>Microsoft Pesquisa no Bing</w:t>
        </w:r>
        <w:r w:rsidR="00D237D8">
          <w:rPr>
            <w:noProof/>
            <w:webHidden/>
          </w:rPr>
          <w:tab/>
        </w:r>
        <w:r w:rsidR="00D237D8">
          <w:rPr>
            <w:noProof/>
            <w:webHidden/>
          </w:rPr>
          <w:fldChar w:fldCharType="begin"/>
        </w:r>
        <w:r w:rsidR="00D237D8">
          <w:rPr>
            <w:noProof/>
            <w:webHidden/>
          </w:rPr>
          <w:instrText xml:space="preserve"> PAGEREF _Toc28329699 \h </w:instrText>
        </w:r>
        <w:r w:rsidR="00D237D8">
          <w:rPr>
            <w:noProof/>
            <w:webHidden/>
          </w:rPr>
        </w:r>
        <w:r w:rsidR="00D237D8">
          <w:rPr>
            <w:noProof/>
            <w:webHidden/>
          </w:rPr>
          <w:fldChar w:fldCharType="separate"/>
        </w:r>
        <w:r w:rsidR="00D237D8">
          <w:rPr>
            <w:noProof/>
            <w:webHidden/>
          </w:rPr>
          <w:t>28</w:t>
        </w:r>
        <w:r w:rsidR="00D237D8">
          <w:rPr>
            <w:noProof/>
            <w:webHidden/>
          </w:rPr>
          <w:fldChar w:fldCharType="end"/>
        </w:r>
      </w:hyperlink>
    </w:p>
    <w:p w14:paraId="4C8F0A13" w14:textId="6BCFBC99" w:rsidR="00D237D8" w:rsidRDefault="00237BF7">
      <w:pPr>
        <w:pStyle w:val="TOC4"/>
        <w:rPr>
          <w:rFonts w:eastAsiaTheme="minorEastAsia"/>
          <w:smallCaps w:val="0"/>
          <w:noProof/>
          <w:sz w:val="22"/>
          <w:lang w:val="en-US" w:eastAsia="en-US" w:bidi="ar-SA"/>
        </w:rPr>
      </w:pPr>
      <w:hyperlink w:anchor="_Toc28329700" w:history="1">
        <w:r w:rsidR="00D237D8" w:rsidRPr="00E428B0">
          <w:rPr>
            <w:rStyle w:val="Hyperlink"/>
            <w:noProof/>
            <w:lang w:val="pt-BR"/>
          </w:rPr>
          <w:t>Minecraft: Education Edition</w:t>
        </w:r>
        <w:r w:rsidR="00D237D8">
          <w:rPr>
            <w:noProof/>
            <w:webHidden/>
          </w:rPr>
          <w:tab/>
        </w:r>
        <w:r w:rsidR="00D237D8">
          <w:rPr>
            <w:noProof/>
            <w:webHidden/>
          </w:rPr>
          <w:fldChar w:fldCharType="begin"/>
        </w:r>
        <w:r w:rsidR="00D237D8">
          <w:rPr>
            <w:noProof/>
            <w:webHidden/>
          </w:rPr>
          <w:instrText xml:space="preserve"> PAGEREF _Toc28329700 \h </w:instrText>
        </w:r>
        <w:r w:rsidR="00D237D8">
          <w:rPr>
            <w:noProof/>
            <w:webHidden/>
          </w:rPr>
        </w:r>
        <w:r w:rsidR="00D237D8">
          <w:rPr>
            <w:noProof/>
            <w:webHidden/>
          </w:rPr>
          <w:fldChar w:fldCharType="separate"/>
        </w:r>
        <w:r w:rsidR="00D237D8">
          <w:rPr>
            <w:noProof/>
            <w:webHidden/>
          </w:rPr>
          <w:t>28</w:t>
        </w:r>
        <w:r w:rsidR="00D237D8">
          <w:rPr>
            <w:noProof/>
            <w:webHidden/>
          </w:rPr>
          <w:fldChar w:fldCharType="end"/>
        </w:r>
      </w:hyperlink>
    </w:p>
    <w:p w14:paraId="26825472" w14:textId="199938AA" w:rsidR="00D237D8" w:rsidRDefault="00237BF7">
      <w:pPr>
        <w:pStyle w:val="TOC4"/>
        <w:rPr>
          <w:rFonts w:eastAsiaTheme="minorEastAsia"/>
          <w:smallCaps w:val="0"/>
          <w:noProof/>
          <w:sz w:val="22"/>
          <w:lang w:val="en-US" w:eastAsia="en-US" w:bidi="ar-SA"/>
        </w:rPr>
      </w:pPr>
      <w:hyperlink w:anchor="_Toc28329701" w:history="1">
        <w:r w:rsidR="00D237D8" w:rsidRPr="00E428B0">
          <w:rPr>
            <w:rStyle w:val="Hyperlink"/>
            <w:noProof/>
            <w:lang w:val="pt-BR"/>
          </w:rPr>
          <w:t>Office 365 Developer</w:t>
        </w:r>
        <w:r w:rsidR="00D237D8">
          <w:rPr>
            <w:noProof/>
            <w:webHidden/>
          </w:rPr>
          <w:tab/>
        </w:r>
        <w:r w:rsidR="00D237D8">
          <w:rPr>
            <w:noProof/>
            <w:webHidden/>
          </w:rPr>
          <w:fldChar w:fldCharType="begin"/>
        </w:r>
        <w:r w:rsidR="00D237D8">
          <w:rPr>
            <w:noProof/>
            <w:webHidden/>
          </w:rPr>
          <w:instrText xml:space="preserve"> PAGEREF _Toc28329701 \h </w:instrText>
        </w:r>
        <w:r w:rsidR="00D237D8">
          <w:rPr>
            <w:noProof/>
            <w:webHidden/>
          </w:rPr>
        </w:r>
        <w:r w:rsidR="00D237D8">
          <w:rPr>
            <w:noProof/>
            <w:webHidden/>
          </w:rPr>
          <w:fldChar w:fldCharType="separate"/>
        </w:r>
        <w:r w:rsidR="00D237D8">
          <w:rPr>
            <w:noProof/>
            <w:webHidden/>
          </w:rPr>
          <w:t>28</w:t>
        </w:r>
        <w:r w:rsidR="00D237D8">
          <w:rPr>
            <w:noProof/>
            <w:webHidden/>
          </w:rPr>
          <w:fldChar w:fldCharType="end"/>
        </w:r>
      </w:hyperlink>
    </w:p>
    <w:p w14:paraId="70EE4F36" w14:textId="79936A86" w:rsidR="00D237D8" w:rsidRDefault="00237BF7">
      <w:pPr>
        <w:pStyle w:val="TOC4"/>
        <w:rPr>
          <w:rFonts w:eastAsiaTheme="minorEastAsia"/>
          <w:smallCaps w:val="0"/>
          <w:noProof/>
          <w:sz w:val="22"/>
          <w:lang w:val="en-US" w:eastAsia="en-US" w:bidi="ar-SA"/>
        </w:rPr>
      </w:pPr>
      <w:hyperlink w:anchor="_Toc28329702" w:history="1">
        <w:r w:rsidR="00D237D8" w:rsidRPr="00E428B0">
          <w:rPr>
            <w:rStyle w:val="Hyperlink"/>
            <w:noProof/>
          </w:rPr>
          <w:t>Proteção Avançada Contra Ameaças do Microsoft Defender</w:t>
        </w:r>
        <w:r w:rsidR="00D237D8">
          <w:rPr>
            <w:noProof/>
            <w:webHidden/>
          </w:rPr>
          <w:tab/>
        </w:r>
        <w:r w:rsidR="00D237D8">
          <w:rPr>
            <w:noProof/>
            <w:webHidden/>
          </w:rPr>
          <w:fldChar w:fldCharType="begin"/>
        </w:r>
        <w:r w:rsidR="00D237D8">
          <w:rPr>
            <w:noProof/>
            <w:webHidden/>
          </w:rPr>
          <w:instrText xml:space="preserve"> PAGEREF _Toc28329702 \h </w:instrText>
        </w:r>
        <w:r w:rsidR="00D237D8">
          <w:rPr>
            <w:noProof/>
            <w:webHidden/>
          </w:rPr>
        </w:r>
        <w:r w:rsidR="00D237D8">
          <w:rPr>
            <w:noProof/>
            <w:webHidden/>
          </w:rPr>
          <w:fldChar w:fldCharType="separate"/>
        </w:r>
        <w:r w:rsidR="00D237D8">
          <w:rPr>
            <w:noProof/>
            <w:webHidden/>
          </w:rPr>
          <w:t>28</w:t>
        </w:r>
        <w:r w:rsidR="00D237D8">
          <w:rPr>
            <w:noProof/>
            <w:webHidden/>
          </w:rPr>
          <w:fldChar w:fldCharType="end"/>
        </w:r>
      </w:hyperlink>
    </w:p>
    <w:p w14:paraId="0161B47F" w14:textId="27977DD9" w:rsidR="00D237D8" w:rsidRDefault="00237BF7">
      <w:pPr>
        <w:pStyle w:val="TOC1"/>
        <w:tabs>
          <w:tab w:val="right" w:leader="dot" w:pos="5030"/>
        </w:tabs>
        <w:rPr>
          <w:rFonts w:eastAsiaTheme="minorEastAsia"/>
          <w:b w:val="0"/>
          <w:caps w:val="0"/>
          <w:noProof/>
          <w:sz w:val="22"/>
          <w:lang w:val="en-US" w:eastAsia="en-US" w:bidi="ar-SA"/>
        </w:rPr>
      </w:pPr>
      <w:hyperlink w:anchor="_Toc28329703" w:history="1">
        <w:r w:rsidR="00D237D8" w:rsidRPr="00E428B0">
          <w:rPr>
            <w:rStyle w:val="Hyperlink"/>
            <w:noProof/>
          </w:rPr>
          <w:t>Anexo 1 – Notificações</w:t>
        </w:r>
        <w:r w:rsidR="00D237D8">
          <w:rPr>
            <w:noProof/>
            <w:webHidden/>
          </w:rPr>
          <w:tab/>
        </w:r>
        <w:r w:rsidR="00D237D8">
          <w:rPr>
            <w:noProof/>
            <w:webHidden/>
          </w:rPr>
          <w:fldChar w:fldCharType="begin"/>
        </w:r>
        <w:r w:rsidR="00D237D8">
          <w:rPr>
            <w:noProof/>
            <w:webHidden/>
          </w:rPr>
          <w:instrText xml:space="preserve"> PAGEREF _Toc28329703 \h </w:instrText>
        </w:r>
        <w:r w:rsidR="00D237D8">
          <w:rPr>
            <w:noProof/>
            <w:webHidden/>
          </w:rPr>
        </w:r>
        <w:r w:rsidR="00D237D8">
          <w:rPr>
            <w:noProof/>
            <w:webHidden/>
          </w:rPr>
          <w:fldChar w:fldCharType="separate"/>
        </w:r>
        <w:r w:rsidR="00D237D8">
          <w:rPr>
            <w:noProof/>
            <w:webHidden/>
          </w:rPr>
          <w:t>29</w:t>
        </w:r>
        <w:r w:rsidR="00D237D8">
          <w:rPr>
            <w:noProof/>
            <w:webHidden/>
          </w:rPr>
          <w:fldChar w:fldCharType="end"/>
        </w:r>
      </w:hyperlink>
    </w:p>
    <w:p w14:paraId="1C561294" w14:textId="48EF5071" w:rsidR="00D237D8" w:rsidRDefault="00237BF7">
      <w:pPr>
        <w:pStyle w:val="TOC3"/>
        <w:rPr>
          <w:rFonts w:eastAsiaTheme="minorEastAsia"/>
          <w:b w:val="0"/>
          <w:smallCaps w:val="0"/>
          <w:sz w:val="22"/>
          <w:lang w:val="en-US" w:eastAsia="en-US" w:bidi="ar-SA"/>
        </w:rPr>
      </w:pPr>
      <w:hyperlink w:anchor="_Toc28329704" w:history="1">
        <w:r w:rsidR="00D237D8" w:rsidRPr="00E428B0">
          <w:rPr>
            <w:rStyle w:val="Hyperlink"/>
          </w:rPr>
          <w:t>Exclusão dos Serviços Online da DPA</w:t>
        </w:r>
        <w:r w:rsidR="00D237D8">
          <w:rPr>
            <w:webHidden/>
          </w:rPr>
          <w:tab/>
        </w:r>
        <w:r w:rsidR="00D237D8">
          <w:rPr>
            <w:webHidden/>
          </w:rPr>
          <w:fldChar w:fldCharType="begin"/>
        </w:r>
        <w:r w:rsidR="00D237D8">
          <w:rPr>
            <w:webHidden/>
          </w:rPr>
          <w:instrText xml:space="preserve"> PAGEREF _Toc28329704 \h </w:instrText>
        </w:r>
        <w:r w:rsidR="00D237D8">
          <w:rPr>
            <w:webHidden/>
          </w:rPr>
        </w:r>
        <w:r w:rsidR="00D237D8">
          <w:rPr>
            <w:webHidden/>
          </w:rPr>
          <w:fldChar w:fldCharType="separate"/>
        </w:r>
        <w:r w:rsidR="00D237D8">
          <w:rPr>
            <w:webHidden/>
          </w:rPr>
          <w:t>29</w:t>
        </w:r>
        <w:r w:rsidR="00D237D8">
          <w:rPr>
            <w:webHidden/>
          </w:rPr>
          <w:fldChar w:fldCharType="end"/>
        </w:r>
      </w:hyperlink>
    </w:p>
    <w:p w14:paraId="2D137236" w14:textId="7F7D9362" w:rsidR="00D237D8" w:rsidRDefault="00237BF7">
      <w:pPr>
        <w:pStyle w:val="TOC3"/>
        <w:rPr>
          <w:rFonts w:eastAsiaTheme="minorEastAsia"/>
          <w:b w:val="0"/>
          <w:smallCaps w:val="0"/>
          <w:sz w:val="22"/>
          <w:lang w:val="en-US" w:eastAsia="en-US" w:bidi="ar-SA"/>
        </w:rPr>
      </w:pPr>
      <w:hyperlink w:anchor="_Toc28329705" w:history="1">
        <w:r w:rsidR="00D237D8" w:rsidRPr="00E428B0">
          <w:rPr>
            <w:rStyle w:val="Hyperlink"/>
          </w:rPr>
          <w:t>Serviços Online Principais</w:t>
        </w:r>
        <w:r w:rsidR="00D237D8">
          <w:rPr>
            <w:webHidden/>
          </w:rPr>
          <w:tab/>
        </w:r>
        <w:r w:rsidR="00D237D8">
          <w:rPr>
            <w:webHidden/>
          </w:rPr>
          <w:fldChar w:fldCharType="begin"/>
        </w:r>
        <w:r w:rsidR="00D237D8">
          <w:rPr>
            <w:webHidden/>
          </w:rPr>
          <w:instrText xml:space="preserve"> PAGEREF _Toc28329705 \h </w:instrText>
        </w:r>
        <w:r w:rsidR="00D237D8">
          <w:rPr>
            <w:webHidden/>
          </w:rPr>
        </w:r>
        <w:r w:rsidR="00D237D8">
          <w:rPr>
            <w:webHidden/>
          </w:rPr>
          <w:fldChar w:fldCharType="separate"/>
        </w:r>
        <w:r w:rsidR="00D237D8">
          <w:rPr>
            <w:webHidden/>
          </w:rPr>
          <w:t>29</w:t>
        </w:r>
        <w:r w:rsidR="00D237D8">
          <w:rPr>
            <w:webHidden/>
          </w:rPr>
          <w:fldChar w:fldCharType="end"/>
        </w:r>
      </w:hyperlink>
    </w:p>
    <w:p w14:paraId="5E115AAB" w14:textId="3A252DCE" w:rsidR="00D237D8" w:rsidRDefault="00237BF7">
      <w:pPr>
        <w:pStyle w:val="TOC3"/>
        <w:rPr>
          <w:rFonts w:eastAsiaTheme="minorEastAsia"/>
          <w:b w:val="0"/>
          <w:smallCaps w:val="0"/>
          <w:sz w:val="22"/>
          <w:lang w:val="en-US" w:eastAsia="en-US" w:bidi="ar-SA"/>
        </w:rPr>
      </w:pPr>
      <w:hyperlink w:anchor="_Toc28329706" w:history="1">
        <w:r w:rsidR="00D237D8" w:rsidRPr="00E428B0">
          <w:rPr>
            <w:rStyle w:val="Hyperlink"/>
          </w:rPr>
          <w:t>Mapas Bing</w:t>
        </w:r>
        <w:r w:rsidR="00D237D8">
          <w:rPr>
            <w:webHidden/>
          </w:rPr>
          <w:tab/>
        </w:r>
        <w:r w:rsidR="00D237D8">
          <w:rPr>
            <w:webHidden/>
          </w:rPr>
          <w:fldChar w:fldCharType="begin"/>
        </w:r>
        <w:r w:rsidR="00D237D8">
          <w:rPr>
            <w:webHidden/>
          </w:rPr>
          <w:instrText xml:space="preserve"> PAGEREF _Toc28329706 \h </w:instrText>
        </w:r>
        <w:r w:rsidR="00D237D8">
          <w:rPr>
            <w:webHidden/>
          </w:rPr>
        </w:r>
        <w:r w:rsidR="00D237D8">
          <w:rPr>
            <w:webHidden/>
          </w:rPr>
          <w:fldChar w:fldCharType="separate"/>
        </w:r>
        <w:r w:rsidR="00D237D8">
          <w:rPr>
            <w:webHidden/>
          </w:rPr>
          <w:t>30</w:t>
        </w:r>
        <w:r w:rsidR="00D237D8">
          <w:rPr>
            <w:webHidden/>
          </w:rPr>
          <w:fldChar w:fldCharType="end"/>
        </w:r>
      </w:hyperlink>
    </w:p>
    <w:p w14:paraId="5AD03A88" w14:textId="2EE968A2" w:rsidR="00D237D8" w:rsidRDefault="00237BF7">
      <w:pPr>
        <w:pStyle w:val="TOC3"/>
        <w:rPr>
          <w:rFonts w:eastAsiaTheme="minorEastAsia"/>
          <w:b w:val="0"/>
          <w:smallCaps w:val="0"/>
          <w:sz w:val="22"/>
          <w:lang w:val="en-US" w:eastAsia="en-US" w:bidi="ar-SA"/>
        </w:rPr>
      </w:pPr>
      <w:hyperlink w:anchor="_Toc28329707" w:history="1">
        <w:r w:rsidR="00D237D8" w:rsidRPr="00E428B0">
          <w:rPr>
            <w:rStyle w:val="Hyperlink"/>
          </w:rPr>
          <w:t>Serviços Profissionais</w:t>
        </w:r>
        <w:r w:rsidR="00D237D8">
          <w:rPr>
            <w:webHidden/>
          </w:rPr>
          <w:tab/>
        </w:r>
        <w:r w:rsidR="00D237D8">
          <w:rPr>
            <w:webHidden/>
          </w:rPr>
          <w:fldChar w:fldCharType="begin"/>
        </w:r>
        <w:r w:rsidR="00D237D8">
          <w:rPr>
            <w:webHidden/>
          </w:rPr>
          <w:instrText xml:space="preserve"> PAGEREF _Toc28329707 \h </w:instrText>
        </w:r>
        <w:r w:rsidR="00D237D8">
          <w:rPr>
            <w:webHidden/>
          </w:rPr>
        </w:r>
        <w:r w:rsidR="00D237D8">
          <w:rPr>
            <w:webHidden/>
          </w:rPr>
          <w:fldChar w:fldCharType="separate"/>
        </w:r>
        <w:r w:rsidR="00D237D8">
          <w:rPr>
            <w:webHidden/>
          </w:rPr>
          <w:t>31</w:t>
        </w:r>
        <w:r w:rsidR="00D237D8">
          <w:rPr>
            <w:webHidden/>
          </w:rPr>
          <w:fldChar w:fldCharType="end"/>
        </w:r>
      </w:hyperlink>
    </w:p>
    <w:p w14:paraId="016264DA" w14:textId="0D48EFE0" w:rsidR="00D237D8" w:rsidRDefault="00237BF7">
      <w:pPr>
        <w:pStyle w:val="TOC3"/>
        <w:rPr>
          <w:rFonts w:eastAsiaTheme="minorEastAsia"/>
          <w:b w:val="0"/>
          <w:smallCaps w:val="0"/>
          <w:sz w:val="22"/>
          <w:lang w:val="en-US" w:eastAsia="en-US" w:bidi="ar-SA"/>
        </w:rPr>
      </w:pPr>
      <w:hyperlink w:anchor="_Toc28329708" w:history="1">
        <w:r w:rsidR="00D237D8" w:rsidRPr="00E428B0">
          <w:rPr>
            <w:rStyle w:val="Hyperlink"/>
          </w:rPr>
          <w:t>Notificação relativa à Codificação H.265/HEVC dos Serviços de Multimédia do Azure</w:t>
        </w:r>
        <w:r w:rsidR="00D237D8">
          <w:rPr>
            <w:webHidden/>
          </w:rPr>
          <w:tab/>
        </w:r>
        <w:r w:rsidR="00D237D8">
          <w:rPr>
            <w:webHidden/>
          </w:rPr>
          <w:fldChar w:fldCharType="begin"/>
        </w:r>
        <w:r w:rsidR="00D237D8">
          <w:rPr>
            <w:webHidden/>
          </w:rPr>
          <w:instrText xml:space="preserve"> PAGEREF _Toc28329708 \h </w:instrText>
        </w:r>
        <w:r w:rsidR="00D237D8">
          <w:rPr>
            <w:webHidden/>
          </w:rPr>
        </w:r>
        <w:r w:rsidR="00D237D8">
          <w:rPr>
            <w:webHidden/>
          </w:rPr>
          <w:fldChar w:fldCharType="separate"/>
        </w:r>
        <w:r w:rsidR="00D237D8">
          <w:rPr>
            <w:webHidden/>
          </w:rPr>
          <w:t>32</w:t>
        </w:r>
        <w:r w:rsidR="00D237D8">
          <w:rPr>
            <w:webHidden/>
          </w:rPr>
          <w:fldChar w:fldCharType="end"/>
        </w:r>
      </w:hyperlink>
    </w:p>
    <w:p w14:paraId="36C3B2D2" w14:textId="76106507" w:rsidR="00D237D8" w:rsidRDefault="00237BF7">
      <w:pPr>
        <w:pStyle w:val="TOC3"/>
        <w:rPr>
          <w:rFonts w:eastAsiaTheme="minorEastAsia"/>
          <w:b w:val="0"/>
          <w:smallCaps w:val="0"/>
          <w:sz w:val="22"/>
          <w:lang w:val="en-US" w:eastAsia="en-US" w:bidi="ar-SA"/>
        </w:rPr>
      </w:pPr>
      <w:hyperlink w:anchor="_Toc28329709" w:history="1">
        <w:r w:rsidR="00D237D8" w:rsidRPr="00E428B0">
          <w:rPr>
            <w:rStyle w:val="Hyperlink"/>
          </w:rPr>
          <w:t>Notificação relativa ao Adobe Flash Player</w:t>
        </w:r>
        <w:r w:rsidR="00D237D8">
          <w:rPr>
            <w:webHidden/>
          </w:rPr>
          <w:tab/>
        </w:r>
        <w:r w:rsidR="00D237D8">
          <w:rPr>
            <w:webHidden/>
          </w:rPr>
          <w:fldChar w:fldCharType="begin"/>
        </w:r>
        <w:r w:rsidR="00D237D8">
          <w:rPr>
            <w:webHidden/>
          </w:rPr>
          <w:instrText xml:space="preserve"> PAGEREF _Toc28329709 \h </w:instrText>
        </w:r>
        <w:r w:rsidR="00D237D8">
          <w:rPr>
            <w:webHidden/>
          </w:rPr>
        </w:r>
        <w:r w:rsidR="00D237D8">
          <w:rPr>
            <w:webHidden/>
          </w:rPr>
          <w:fldChar w:fldCharType="separate"/>
        </w:r>
        <w:r w:rsidR="00D237D8">
          <w:rPr>
            <w:webHidden/>
          </w:rPr>
          <w:t>33</w:t>
        </w:r>
        <w:r w:rsidR="00D237D8">
          <w:rPr>
            <w:webHidden/>
          </w:rPr>
          <w:fldChar w:fldCharType="end"/>
        </w:r>
      </w:hyperlink>
    </w:p>
    <w:p w14:paraId="0CB001E7" w14:textId="1914E668" w:rsidR="00D237D8" w:rsidRDefault="00237BF7">
      <w:pPr>
        <w:pStyle w:val="TOC3"/>
        <w:rPr>
          <w:rFonts w:eastAsiaTheme="minorEastAsia"/>
          <w:b w:val="0"/>
          <w:smallCaps w:val="0"/>
          <w:sz w:val="22"/>
          <w:lang w:val="en-US" w:eastAsia="en-US" w:bidi="ar-SA"/>
        </w:rPr>
      </w:pPr>
      <w:hyperlink w:anchor="_Toc28329710" w:history="1">
        <w:r w:rsidR="00D237D8" w:rsidRPr="00E428B0">
          <w:rPr>
            <w:rStyle w:val="Hyperlink"/>
          </w:rPr>
          <w:t>Notificação relativa à Norma Visual H.264/AVC, à Norma de Vídeo VC-1, à Norma Visual MPEG-4 Part 2 e à Norma de Vídeo MPEG-2 Part</w:t>
        </w:r>
        <w:r w:rsidR="00D237D8">
          <w:rPr>
            <w:webHidden/>
          </w:rPr>
          <w:tab/>
        </w:r>
        <w:r w:rsidR="00D237D8">
          <w:rPr>
            <w:webHidden/>
          </w:rPr>
          <w:fldChar w:fldCharType="begin"/>
        </w:r>
        <w:r w:rsidR="00D237D8">
          <w:rPr>
            <w:webHidden/>
          </w:rPr>
          <w:instrText xml:space="preserve"> PAGEREF _Toc28329710 \h </w:instrText>
        </w:r>
        <w:r w:rsidR="00D237D8">
          <w:rPr>
            <w:webHidden/>
          </w:rPr>
        </w:r>
        <w:r w:rsidR="00D237D8">
          <w:rPr>
            <w:webHidden/>
          </w:rPr>
          <w:fldChar w:fldCharType="separate"/>
        </w:r>
        <w:r w:rsidR="00D237D8">
          <w:rPr>
            <w:webHidden/>
          </w:rPr>
          <w:t>33</w:t>
        </w:r>
        <w:r w:rsidR="00D237D8">
          <w:rPr>
            <w:webHidden/>
          </w:rPr>
          <w:fldChar w:fldCharType="end"/>
        </w:r>
      </w:hyperlink>
    </w:p>
    <w:p w14:paraId="5745B12A" w14:textId="41BD687A" w:rsidR="00D237D8" w:rsidRDefault="00237BF7">
      <w:pPr>
        <w:pStyle w:val="TOC1"/>
        <w:tabs>
          <w:tab w:val="right" w:leader="dot" w:pos="5030"/>
        </w:tabs>
        <w:rPr>
          <w:rFonts w:eastAsiaTheme="minorEastAsia"/>
          <w:b w:val="0"/>
          <w:caps w:val="0"/>
          <w:noProof/>
          <w:sz w:val="22"/>
          <w:lang w:val="en-US" w:eastAsia="en-US" w:bidi="ar-SA"/>
        </w:rPr>
      </w:pPr>
      <w:hyperlink w:anchor="_Toc28329711" w:history="1">
        <w:r w:rsidR="00D237D8" w:rsidRPr="00E428B0">
          <w:rPr>
            <w:rStyle w:val="Hyperlink"/>
            <w:noProof/>
          </w:rPr>
          <w:t>Anexo 2 – Conjuntos de Aplicações de Licença de Subscrição</w:t>
        </w:r>
        <w:r w:rsidR="00D237D8">
          <w:rPr>
            <w:noProof/>
            <w:webHidden/>
          </w:rPr>
          <w:tab/>
        </w:r>
        <w:r w:rsidR="00D237D8">
          <w:rPr>
            <w:noProof/>
            <w:webHidden/>
          </w:rPr>
          <w:fldChar w:fldCharType="begin"/>
        </w:r>
        <w:r w:rsidR="00D237D8">
          <w:rPr>
            <w:noProof/>
            <w:webHidden/>
          </w:rPr>
          <w:instrText xml:space="preserve"> PAGEREF _Toc28329711 \h </w:instrText>
        </w:r>
        <w:r w:rsidR="00D237D8">
          <w:rPr>
            <w:noProof/>
            <w:webHidden/>
          </w:rPr>
        </w:r>
        <w:r w:rsidR="00D237D8">
          <w:rPr>
            <w:noProof/>
            <w:webHidden/>
          </w:rPr>
          <w:fldChar w:fldCharType="separate"/>
        </w:r>
        <w:r w:rsidR="00D237D8">
          <w:rPr>
            <w:noProof/>
            <w:webHidden/>
          </w:rPr>
          <w:t>34</w:t>
        </w:r>
        <w:r w:rsidR="00D237D8">
          <w:rPr>
            <w:noProof/>
            <w:webHidden/>
          </w:rPr>
          <w:fldChar w:fldCharType="end"/>
        </w:r>
      </w:hyperlink>
    </w:p>
    <w:p w14:paraId="27AA8594" w14:textId="7FF5228A" w:rsidR="00D237D8" w:rsidRDefault="00237BF7">
      <w:pPr>
        <w:pStyle w:val="TOC3"/>
        <w:rPr>
          <w:rFonts w:eastAsiaTheme="minorEastAsia"/>
          <w:b w:val="0"/>
          <w:smallCaps w:val="0"/>
          <w:sz w:val="22"/>
          <w:lang w:val="en-US" w:eastAsia="en-US" w:bidi="ar-SA"/>
        </w:rPr>
      </w:pPr>
      <w:hyperlink w:anchor="_Toc28329712" w:history="1">
        <w:r w:rsidR="00D237D8" w:rsidRPr="00E428B0">
          <w:rPr>
            <w:rStyle w:val="Hyperlink"/>
          </w:rPr>
          <w:t>Setor Público</w:t>
        </w:r>
        <w:r w:rsidR="00D237D8">
          <w:rPr>
            <w:webHidden/>
          </w:rPr>
          <w:tab/>
        </w:r>
        <w:r w:rsidR="00D237D8">
          <w:rPr>
            <w:webHidden/>
          </w:rPr>
          <w:fldChar w:fldCharType="begin"/>
        </w:r>
        <w:r w:rsidR="00D237D8">
          <w:rPr>
            <w:webHidden/>
          </w:rPr>
          <w:instrText xml:space="preserve"> PAGEREF _Toc28329712 \h </w:instrText>
        </w:r>
        <w:r w:rsidR="00D237D8">
          <w:rPr>
            <w:webHidden/>
          </w:rPr>
        </w:r>
        <w:r w:rsidR="00D237D8">
          <w:rPr>
            <w:webHidden/>
          </w:rPr>
          <w:fldChar w:fldCharType="separate"/>
        </w:r>
        <w:r w:rsidR="00D237D8">
          <w:rPr>
            <w:webHidden/>
          </w:rPr>
          <w:t>35</w:t>
        </w:r>
        <w:r w:rsidR="00D237D8">
          <w:rPr>
            <w:webHidden/>
          </w:rPr>
          <w:fldChar w:fldCharType="end"/>
        </w:r>
      </w:hyperlink>
    </w:p>
    <w:p w14:paraId="092C9288" w14:textId="53D35921"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28329645"/>
      <w:bookmarkStart w:id="8" w:name="_Toc378147615"/>
      <w:bookmarkStart w:id="9" w:name="_Toc378151517"/>
      <w:bookmarkStart w:id="10" w:name="_Toc379797094"/>
      <w:bookmarkStart w:id="11" w:name="_Toc380513120"/>
      <w:bookmarkStart w:id="12" w:name="_Toc380655159"/>
      <w:bookmarkStart w:id="13" w:name="_Toc383415077"/>
      <w:r>
        <w:lastRenderedPageBreak/>
        <w:t>Introdução</w:t>
      </w:r>
      <w:bookmarkEnd w:id="4"/>
      <w:bookmarkEnd w:id="5"/>
      <w:bookmarkEnd w:id="6"/>
      <w:bookmarkEnd w:id="7"/>
    </w:p>
    <w:p w14:paraId="27CFD986" w14:textId="06CC7CA6" w:rsidR="00C562FE" w:rsidRDefault="00CC5062" w:rsidP="00C562FE">
      <w:pPr>
        <w:pStyle w:val="ProductList-Body"/>
        <w:spacing w:after="240"/>
      </w:pPr>
      <w:bookmarkStart w:id="14"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5" w:name="_Toc28329646"/>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28329647"/>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28329648"/>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28329649"/>
      <w:r>
        <w:t>Versões Anteriores</w:t>
      </w:r>
      <w:bookmarkEnd w:id="20"/>
      <w:bookmarkEnd w:id="21"/>
      <w:bookmarkEnd w:id="22"/>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8329650"/>
      <w:r>
        <w:t>Clarificações e Resumo de Alterações</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C17F3B" w:rsidRPr="00AD6DB4" w14:paraId="71DFD80F" w14:textId="77777777" w:rsidTr="00CC5062">
        <w:trPr>
          <w:tblHeader/>
        </w:trPr>
        <w:tc>
          <w:tcPr>
            <w:tcW w:w="5395" w:type="dxa"/>
            <w:shd w:val="clear" w:color="auto" w:fill="0072C6"/>
          </w:tcPr>
          <w:p w14:paraId="3B78C3BE" w14:textId="77777777" w:rsidR="00C17F3B" w:rsidRPr="00231971" w:rsidRDefault="00C17F3B" w:rsidP="00CC5062">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22FA2811" w14:textId="77777777" w:rsidR="00C17F3B" w:rsidRPr="00231971" w:rsidRDefault="00C17F3B" w:rsidP="00CC5062">
            <w:pPr>
              <w:pStyle w:val="ProductList-Body"/>
              <w:spacing w:before="20" w:after="20"/>
              <w:rPr>
                <w:color w:val="FFFFFF" w:themeColor="background1"/>
                <w:sz w:val="16"/>
                <w:szCs w:val="16"/>
              </w:rPr>
            </w:pPr>
            <w:r>
              <w:rPr>
                <w:color w:val="FFFFFF" w:themeColor="background1"/>
                <w:sz w:val="16"/>
                <w:szCs w:val="16"/>
              </w:rPr>
              <w:t>Eliminações</w:t>
            </w:r>
          </w:p>
        </w:tc>
      </w:tr>
      <w:tr w:rsidR="00C17F3B" w:rsidRPr="00A47BC4" w14:paraId="18771624" w14:textId="77777777" w:rsidTr="00CC5062">
        <w:tc>
          <w:tcPr>
            <w:tcW w:w="5395" w:type="dxa"/>
            <w:vAlign w:val="bottom"/>
          </w:tcPr>
          <w:p w14:paraId="3370A705" w14:textId="77777777" w:rsidR="00C17F3B" w:rsidRDefault="00C17F3B" w:rsidP="00CC5062">
            <w:pPr>
              <w:pStyle w:val="ProductList-Body"/>
              <w:rPr>
                <w:rFonts w:cstheme="minorHAnsi"/>
                <w:sz w:val="16"/>
                <w:szCs w:val="16"/>
              </w:rPr>
            </w:pPr>
            <w:bookmarkStart w:id="33" w:name="_Hlk494736247"/>
            <w:r>
              <w:rPr>
                <w:rFonts w:cstheme="minorHAnsi"/>
                <w:sz w:val="16"/>
                <w:szCs w:val="16"/>
              </w:rPr>
              <w:t>Nenhum</w:t>
            </w:r>
          </w:p>
        </w:tc>
        <w:tc>
          <w:tcPr>
            <w:tcW w:w="5395" w:type="dxa"/>
            <w:vAlign w:val="bottom"/>
          </w:tcPr>
          <w:p w14:paraId="03C43021" w14:textId="77777777" w:rsidR="00C17F3B" w:rsidRPr="00E92AA5" w:rsidRDefault="00C17F3B" w:rsidP="00CC5062">
            <w:pPr>
              <w:pStyle w:val="ProductList-Body"/>
              <w:rPr>
                <w:rFonts w:cstheme="minorHAnsi"/>
                <w:sz w:val="16"/>
                <w:szCs w:val="16"/>
              </w:rPr>
            </w:pPr>
            <w:r>
              <w:rPr>
                <w:rFonts w:cstheme="minorHAnsi"/>
                <w:sz w:val="16"/>
                <w:szCs w:val="16"/>
              </w:rPr>
              <w:t>Nenhum</w:t>
            </w:r>
          </w:p>
        </w:tc>
      </w:tr>
    </w:tbl>
    <w:p w14:paraId="2B9926BD" w14:textId="77777777" w:rsidR="00C17F3B" w:rsidRPr="00CC5062" w:rsidRDefault="00C17F3B" w:rsidP="00C17F3B">
      <w:pPr>
        <w:pStyle w:val="ProductList-Body"/>
        <w:rPr>
          <w:sz w:val="16"/>
          <w:szCs w:val="16"/>
        </w:rPr>
      </w:pPr>
      <w:bookmarkStart w:id="34" w:name="_Hlk494736381"/>
    </w:p>
    <w:p w14:paraId="0FE044AF" w14:textId="77777777" w:rsidR="00CC5062" w:rsidRDefault="00CC5062" w:rsidP="00CC5062">
      <w:pPr>
        <w:pStyle w:val="ProductList-ClauseHeading"/>
        <w:keepNext w:val="0"/>
      </w:pPr>
      <w:r>
        <w:t>Termos da Proteção de Dados, Cláusulas Contratuais-Tipo e Termos do RGPD da UE</w:t>
      </w:r>
    </w:p>
    <w:p w14:paraId="29B798CF" w14:textId="77777777" w:rsidR="00CC5062" w:rsidRDefault="00CC5062" w:rsidP="00CC5062">
      <w:pPr>
        <w:pStyle w:val="ProductList-Body"/>
      </w:pPr>
      <w:r>
        <w:t xml:space="preserve">Os Termos da Proteção de Dados, as Cláusulas Contratuais-Tipo e os Termos do Regulamento Geral de Proteção de Dados da União Europeia foram removidos documento Termos dos Serviços Online (OST) e movidos para um documento separado; a Adenda à Proteção de Dados dos Serviços Online (DPA) está disponível aqui </w:t>
      </w:r>
      <w:hyperlink r:id="rId17" w:history="1">
        <w:r>
          <w:rPr>
            <w:rStyle w:val="Hyperlink"/>
          </w:rPr>
          <w:t>https://aka.ms/DPA</w:t>
        </w:r>
      </w:hyperlink>
      <w:r>
        <w:t>. A atualização aos OST/DPA substitui o texto anterior dos OST que autoriza a Microsoft a tratar os Dados do Cliente "apenas para prestar ao Cliente o Serviço Online, incluindo os casos cujos fins são compatíveis com a prestação desses serviços" com instruções e limitações mais específicas. A um nível elevado, a atualização aos OST/DPA:</w:t>
      </w:r>
    </w:p>
    <w:p w14:paraId="036E0FA0" w14:textId="77777777" w:rsidR="00CC5062" w:rsidRDefault="00CC5062" w:rsidP="00341B6F">
      <w:pPr>
        <w:pStyle w:val="ProductList-Body"/>
        <w:numPr>
          <w:ilvl w:val="0"/>
          <w:numId w:val="12"/>
        </w:numPr>
      </w:pPr>
      <w:r>
        <w:t>Permite à Microsoft tratar os Dados do Cliente e os Dados Pessoais enquanto contratante para três fins autorizados: prestação dos serviços, resolução de problemas e melhoria contínua.</w:t>
      </w:r>
    </w:p>
    <w:p w14:paraId="305A191C" w14:textId="77777777" w:rsidR="00CC5062" w:rsidRDefault="00CC5062" w:rsidP="00341B6F">
      <w:pPr>
        <w:pStyle w:val="ProductList-Body"/>
        <w:numPr>
          <w:ilvl w:val="0"/>
          <w:numId w:val="12"/>
        </w:numPr>
      </w:pPr>
      <w:r>
        <w:t xml:space="preserve">Exclui o tratamento dos Dados do Cliente e dos Dados Pessoais para fins de criação de perfis, publicidade ou fins comerciais similares, ou para estudos de mercado, a menos que seja feito em conformidade com as instruções documentadas do cliente. </w:t>
      </w:r>
    </w:p>
    <w:p w14:paraId="0B82128E" w14:textId="77777777" w:rsidR="00CC5062" w:rsidRDefault="00CC5062" w:rsidP="00341B6F">
      <w:pPr>
        <w:pStyle w:val="ProductList-Body"/>
        <w:numPr>
          <w:ilvl w:val="0"/>
          <w:numId w:val="12"/>
        </w:numPr>
      </w:pPr>
      <w:r>
        <w:t xml:space="preserve">Clarifica que a Microsoft tem as responsabilidades de responsável pelo tratamento dos dados se tratar os Dados do Cliente e os Dados Pessoais para determinadas “operações comerciais legítimas” listadas adicionais, com limitações específicas. </w:t>
      </w:r>
    </w:p>
    <w:p w14:paraId="180E7AB9" w14:textId="77777777" w:rsidR="00CC5062" w:rsidRPr="002C0275" w:rsidRDefault="00CC5062" w:rsidP="00341B6F">
      <w:pPr>
        <w:pStyle w:val="ProductList-Body"/>
        <w:numPr>
          <w:ilvl w:val="0"/>
          <w:numId w:val="12"/>
        </w:numPr>
      </w:pPr>
      <w:r>
        <w:t>Confere clareza e detalhes adicionais baseados nos comentários dos clientes (por exemplo, relacionados com a forma como os Clientes podem interagir com a Microsoft para auditar o tratamento de dados da Microsoft nos termos do RGPD).</w:t>
      </w:r>
    </w:p>
    <w:p w14:paraId="7E86DA54" w14:textId="77777777" w:rsidR="00CC5062" w:rsidRPr="00CC5062" w:rsidRDefault="00CC5062" w:rsidP="00CC5062">
      <w:pPr>
        <w:pStyle w:val="ProductList-ClauseHeading"/>
        <w:keepNext w:val="0"/>
        <w:rPr>
          <w:sz w:val="12"/>
          <w:szCs w:val="12"/>
        </w:rPr>
      </w:pPr>
    </w:p>
    <w:p w14:paraId="1672C187" w14:textId="77777777" w:rsidR="00CC5062" w:rsidRDefault="00CC5062" w:rsidP="00CC5062">
      <w:pPr>
        <w:pStyle w:val="ProductList-ClauseHeading"/>
        <w:keepNext w:val="0"/>
      </w:pPr>
      <w:r>
        <w:t>Anexo 1 – Notificações</w:t>
      </w:r>
    </w:p>
    <w:p w14:paraId="1F729242" w14:textId="4B771901" w:rsidR="00C17F3B" w:rsidRPr="003F5FE0" w:rsidRDefault="00237BF7" w:rsidP="00CC5062">
      <w:pPr>
        <w:pStyle w:val="ProductList-Body"/>
      </w:pPr>
      <w:hyperlink w:anchor="CoreOnlineServices" w:history="1">
        <w:r w:rsidR="00CC5062">
          <w:rPr>
            <w:rStyle w:val="Hyperlink"/>
          </w:rPr>
          <w:t>Serviços Online Principais</w:t>
        </w:r>
      </w:hyperlink>
      <w:r w:rsidR="00CC5062">
        <w:t>: Foi atualizada a lista dos Principais Serviços para a Proteção Avançada Contra Ameaças do Microsoft Defender (MDATP), para incluir a Redução da Superfície de Ataque, a Proteção da Nova Geração, a Deteção e Resposta de Pontos Finais, a Investigação e Remediação Automáticas, a Gestão de Ameaças e Vulnerabilidades, e o SmartScreen. A MDATP está agora em conformidade com as diretrizes SSAE 18 SOC 1 Type II e SSAE 18 SOC 2 Type II. A Alemanha e a Suíça foram adicionadas à lista de regiões geográficas para Localização dos Dados do Cliente Inativos para os Serviços do Office 365</w:t>
      </w:r>
      <w:r w:rsidR="00C17F3B" w:rsidRPr="00C17F3B">
        <w:rPr>
          <w:rStyle w:val="Hyperlink"/>
          <w:color w:val="auto"/>
          <w:u w:val="none"/>
        </w:rPr>
        <w:t>.</w:t>
      </w:r>
    </w:p>
    <w:bookmarkEnd w:id="33"/>
    <w:bookmarkEnd w:id="34"/>
    <w:p w14:paraId="6F933410" w14:textId="4E3511B0" w:rsidR="00A04BF2" w:rsidRPr="00903BB7" w:rsidRDefault="00764EC0" w:rsidP="00B31465">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8"/>
          <w:footerReference w:type="first" r:id="rId19"/>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5" w:name="_Toc507768537"/>
      <w:bookmarkStart w:id="36" w:name="_Toc507239489"/>
      <w:bookmarkStart w:id="37" w:name="_Toc28329651"/>
      <w:bookmarkStart w:id="38" w:name="Definitions"/>
      <w:bookmarkEnd w:id="8"/>
      <w:bookmarkEnd w:id="9"/>
      <w:bookmarkEnd w:id="10"/>
      <w:bookmarkEnd w:id="11"/>
      <w:bookmarkEnd w:id="12"/>
      <w:bookmarkEnd w:id="13"/>
      <w:r>
        <w:lastRenderedPageBreak/>
        <w:t>Definições</w:t>
      </w:r>
      <w:bookmarkEnd w:id="35"/>
      <w:bookmarkEnd w:id="36"/>
      <w:bookmarkEnd w:id="37"/>
    </w:p>
    <w:bookmarkEnd w:id="38"/>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77777777" w:rsidR="00CC5062" w:rsidRPr="00874919" w:rsidRDefault="00CC5062" w:rsidP="00CC5062">
      <w:pPr>
        <w:pStyle w:val="ProductList-Body"/>
        <w:spacing w:after="110"/>
      </w:pPr>
      <w:r>
        <w:t>“Adenda à Proteção de Dados” (DPA) designa a Adenda à Proteção de Dados dos Serviços Online da Microsoft publicada no Site Sobre Licenciamento.</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9" w:name="_Toc507239490"/>
      <w:r>
        <w:t>Termos dos Serviços Online</w:t>
      </w:r>
      <w:bookmarkEnd w:id="39"/>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lastRenderedPageBreak/>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40" w:name="_Toc507768538"/>
      <w:bookmarkStart w:id="41" w:name="_Toc28329652"/>
      <w:bookmarkStart w:id="42" w:name="GeneralTerms"/>
      <w:r>
        <w:lastRenderedPageBreak/>
        <w:t>Termos Gerais</w:t>
      </w:r>
      <w:bookmarkEnd w:id="40"/>
      <w:bookmarkEnd w:id="41"/>
    </w:p>
    <w:p w14:paraId="2A07C611" w14:textId="77777777" w:rsidR="00721CEC" w:rsidRDefault="00721CEC" w:rsidP="00721CEC">
      <w:pPr>
        <w:pStyle w:val="ProductList-SubSubSectionHeading"/>
        <w:outlineLvl w:val="1"/>
      </w:pPr>
      <w:bookmarkStart w:id="43" w:name="_Toc507768539"/>
      <w:bookmarkStart w:id="44" w:name="_Toc28329653"/>
      <w:bookmarkStart w:id="45" w:name="OnlineServicesChanges"/>
      <w:bookmarkEnd w:id="42"/>
      <w:r>
        <w:t>Licenciamento dos Serviços Online</w:t>
      </w:r>
      <w:bookmarkEnd w:id="43"/>
      <w:bookmarkEnd w:id="44"/>
    </w:p>
    <w:bookmarkEnd w:id="45"/>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6" w:name="_Toc507768540"/>
      <w:bookmarkStart w:id="47" w:name="_Toc28329654"/>
      <w:r>
        <w:t>Utilização dos Serviços Online</w:t>
      </w:r>
      <w:bookmarkEnd w:id="46"/>
      <w:bookmarkEnd w:id="47"/>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095C18D2" w14:textId="77777777" w:rsidR="007D337C" w:rsidRDefault="007D337C" w:rsidP="00341B6F">
      <w:pPr>
        <w:pStyle w:val="ProductList-Body"/>
        <w:numPr>
          <w:ilvl w:val="0"/>
          <w:numId w:val="1"/>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341B6F">
      <w:pPr>
        <w:pStyle w:val="ProductList-Body"/>
        <w:numPr>
          <w:ilvl w:val="0"/>
          <w:numId w:val="1"/>
        </w:numPr>
        <w:spacing w:before="40" w:after="120"/>
        <w:ind w:left="605" w:hanging="274"/>
      </w:pPr>
      <w:r>
        <w:t>para ajudar ou incentivar alguém a efetuar qualquer uma das anteriores.</w:t>
      </w:r>
    </w:p>
    <w:p w14:paraId="166B2A4D" w14:textId="60F02226" w:rsidR="00721CEC" w:rsidRDefault="00CC5062" w:rsidP="00721CEC">
      <w:pPr>
        <w:pStyle w:val="ProductList-Body"/>
        <w:ind w:left="158"/>
      </w:pPr>
      <w:r>
        <w:t>A violação da Política de Utilização Aceitável na presente secção pode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r w:rsidR="00721CEC">
        <w:t>.</w:t>
      </w:r>
    </w:p>
    <w:p w14:paraId="2842794E" w14:textId="77777777" w:rsidR="00721CEC" w:rsidRDefault="00721CEC" w:rsidP="00721CEC">
      <w:pPr>
        <w:pStyle w:val="ProductList-Body"/>
      </w:pPr>
    </w:p>
    <w:p w14:paraId="79A1F0F0" w14:textId="77777777" w:rsidR="00CC5062" w:rsidRDefault="00CC5062" w:rsidP="00CC5062">
      <w:pPr>
        <w:pStyle w:val="ProductList-SubSubSectionHeading"/>
        <w:outlineLvl w:val="1"/>
      </w:pPr>
      <w:bookmarkStart w:id="48" w:name="_Toc26883663"/>
      <w:bookmarkStart w:id="49" w:name="_Toc27047313"/>
      <w:bookmarkStart w:id="50" w:name="_Toc28329655"/>
      <w:bookmarkStart w:id="51" w:name="_Toc507768541"/>
      <w:bookmarkStart w:id="52" w:name="_Toc507239493"/>
      <w:r>
        <w:t>Proteção e Segurança dos Dados</w:t>
      </w:r>
      <w:bookmarkEnd w:id="48"/>
      <w:bookmarkEnd w:id="49"/>
      <w:bookmarkEnd w:id="50"/>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721CEC">
      <w:pPr>
        <w:pStyle w:val="ProductList-SubSubSectionHeading"/>
        <w:outlineLvl w:val="1"/>
      </w:pPr>
    </w:p>
    <w:p w14:paraId="19347B0E" w14:textId="751EAE3F" w:rsidR="00721CEC" w:rsidRDefault="00721CEC" w:rsidP="00721CEC">
      <w:pPr>
        <w:pStyle w:val="ProductList-SubSubSectionHeading"/>
        <w:outlineLvl w:val="1"/>
      </w:pPr>
      <w:bookmarkStart w:id="53" w:name="_Toc28329656"/>
      <w:r>
        <w:t>Utilização do Software com o Serviço Online</w:t>
      </w:r>
      <w:bookmarkEnd w:id="51"/>
      <w:bookmarkEnd w:id="52"/>
      <w:bookmarkEnd w:id="53"/>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D237D8">
      <w:pPr>
        <w:pStyle w:val="ProductList-Body"/>
        <w:keepNext/>
        <w:ind w:left="187"/>
        <w:outlineLvl w:val="2"/>
      </w:pPr>
      <w:r>
        <w:rPr>
          <w:b/>
          <w:color w:val="0072C6"/>
        </w:rPr>
        <w:lastRenderedPageBreak/>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4" w:name="_Toc507768542"/>
      <w:bookmarkStart w:id="55" w:name="_Toc28329657"/>
      <w:r>
        <w:t>Limitações Técnicas</w:t>
      </w:r>
      <w:bookmarkEnd w:id="54"/>
      <w:bookmarkEnd w:id="55"/>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6" w:name="_Toc507768543"/>
      <w:bookmarkStart w:id="57" w:name="_Toc28329658"/>
      <w:r>
        <w:t>Serviços de Importação/Exportação</w:t>
      </w:r>
      <w:bookmarkEnd w:id="56"/>
      <w:bookmarkEnd w:id="57"/>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8" w:name="_Toc507768544"/>
      <w:bookmarkStart w:id="59" w:name="_Toc28329659"/>
      <w:r>
        <w:t>Componentes de Tipos de Letra</w:t>
      </w:r>
      <w:bookmarkEnd w:id="58"/>
      <w:bookmarkEnd w:id="59"/>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60" w:name="_Toc507768545"/>
      <w:bookmarkStart w:id="61" w:name="_Toc28329660"/>
      <w:r>
        <w:t>Alterações aos Serviços Online e sua Disponibilidade</w:t>
      </w:r>
      <w:bookmarkEnd w:id="60"/>
      <w:bookmarkEnd w:id="61"/>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62" w:name="_Toc507768546"/>
      <w:bookmarkStart w:id="63" w:name="_Toc28329661"/>
      <w:r>
        <w:t>Conformidade com as Leis</w:t>
      </w:r>
      <w:bookmarkEnd w:id="62"/>
      <w:bookmarkEnd w:id="63"/>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4" w:name="_Toc507768547"/>
      <w:bookmarkStart w:id="65" w:name="_Toc28329662"/>
      <w:r>
        <w:t>Outros</w:t>
      </w:r>
      <w:bookmarkEnd w:id="64"/>
      <w:bookmarkEnd w:id="65"/>
    </w:p>
    <w:p w14:paraId="66221BFD" w14:textId="77777777" w:rsidR="00AD5F09" w:rsidRPr="00721CEC" w:rsidRDefault="00AD5F09" w:rsidP="00721CEC">
      <w:pPr>
        <w:pStyle w:val="ProductList-Body"/>
        <w:ind w:left="158"/>
        <w:rPr>
          <w:b/>
          <w:color w:val="0072C6"/>
        </w:rPr>
      </w:pPr>
      <w:bookmarkStart w:id="66" w:name="NonMicrosoftProducts"/>
      <w:r w:rsidRPr="00721CEC">
        <w:rPr>
          <w:b/>
          <w:color w:val="0072C6"/>
        </w:rPr>
        <w:t>Produtos Que Não Sejam da Microsoft</w:t>
      </w:r>
    </w:p>
    <w:bookmarkEnd w:id="66"/>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7" w:name="GeneralTerms_Previews"/>
      <w:r>
        <w:rPr>
          <w:b/>
          <w:color w:val="0072C6"/>
        </w:rPr>
        <w:t>Pré-visualizações</w:t>
      </w:r>
    </w:p>
    <w:p w14:paraId="116D9E2F" w14:textId="6D8599CE" w:rsidR="006F5AA7" w:rsidRDefault="00CC5062" w:rsidP="004D180D">
      <w:pPr>
        <w:pStyle w:val="ProductList-Body"/>
        <w:tabs>
          <w:tab w:val="clear" w:pos="158"/>
          <w:tab w:val="left" w:pos="22"/>
        </w:tabs>
        <w:ind w:firstLine="22"/>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CC5062">
      <w:pPr>
        <w:pStyle w:val="ProductList-Body"/>
        <w:rPr>
          <w:b/>
          <w:color w:val="0072C6"/>
        </w:rPr>
      </w:pPr>
      <w:r>
        <w:rPr>
          <w:b/>
          <w:color w:val="0072C6"/>
        </w:rPr>
        <w:t>Azure Active Directory, Edição Gratuita</w:t>
      </w:r>
    </w:p>
    <w:p w14:paraId="016B0788" w14:textId="77777777" w:rsidR="00CC5062" w:rsidRDefault="00CC5062" w:rsidP="00CC5062">
      <w:pPr>
        <w:pStyle w:val="ProductList-Body"/>
      </w:pPr>
      <w:r>
        <w:t xml:space="preserve">Tal como descrito em </w:t>
      </w:r>
      <w:hyperlink r:id="rId29" w:history="1">
        <w:r>
          <w:rPr>
            <w:rStyle w:val="Hyperlink"/>
          </w:rPr>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CC5062">
      <w:pPr>
        <w:pStyle w:val="ProductList-Body"/>
      </w:pPr>
    </w:p>
    <w:p w14:paraId="3BA318A7" w14:textId="77777777" w:rsidR="00CC5062" w:rsidRPr="000C0798" w:rsidRDefault="00CC5062" w:rsidP="00CC5062">
      <w:pPr>
        <w:pStyle w:val="ProductList-Body"/>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7"/>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lastRenderedPageBreak/>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28329663"/>
      <w:r>
        <w:lastRenderedPageBreak/>
        <w:t>Termos Específicos do Serviço Online</w:t>
      </w:r>
      <w:bookmarkEnd w:id="68"/>
      <w:bookmarkEnd w:id="69"/>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70" w:name="_Toc28329664"/>
      <w:bookmarkStart w:id="71" w:name="MicrosoftAzureServices"/>
      <w:r w:rsidRPr="005C09F5">
        <w:rPr>
          <w:lang w:val="pt-BR"/>
        </w:rPr>
        <w:t>Serviços do Microsoft Azure</w:t>
      </w:r>
      <w:bookmarkEnd w:id="70"/>
    </w:p>
    <w:bookmarkEnd w:id="71"/>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 xml:space="preserve">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w:t>
      </w:r>
      <w:r>
        <w:lastRenderedPageBreak/>
        <w:t>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72"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3" w:name="_Toc8395026"/>
      <w:r>
        <w:rPr>
          <w:lang w:val="pt-BR"/>
        </w:rPr>
        <w:tab/>
      </w:r>
      <w:bookmarkStart w:id="74" w:name="_Toc28329665"/>
      <w:r w:rsidRPr="00B22BC0">
        <w:rPr>
          <w:lang w:val="pt-BR"/>
        </w:rPr>
        <w:t>Azure DevTest Labs</w:t>
      </w:r>
      <w:bookmarkEnd w:id="73"/>
      <w:bookmarkEnd w:id="74"/>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237BF7"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5" w:name="_Toc783785"/>
      <w:bookmarkStart w:id="76" w:name="_Toc28329666"/>
      <w:r w:rsidRPr="007D337C">
        <w:rPr>
          <w:lang w:val="pt-BR"/>
        </w:rPr>
        <w:t>Azure Lab Services</w:t>
      </w:r>
      <w:bookmarkEnd w:id="75"/>
      <w:bookmarkEnd w:id="76"/>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CC5062">
      <w:pPr>
        <w:pStyle w:val="ProductList-ClauseHeading"/>
        <w:keepNext w:val="0"/>
      </w:pPr>
      <w:r>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lastRenderedPageBreak/>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237BF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7" w:name="AzureMaps"/>
      <w:r>
        <w:tab/>
      </w:r>
      <w:bookmarkStart w:id="78" w:name="_Toc13858367"/>
      <w:bookmarkStart w:id="79" w:name="_Toc28329667"/>
      <w:bookmarkStart w:id="80" w:name="AzureMachineLearningService"/>
      <w:r>
        <w:t>Serviço Azure Machine Learning</w:t>
      </w:r>
      <w:bookmarkEnd w:id="78"/>
      <w:bookmarkEnd w:id="79"/>
    </w:p>
    <w:bookmarkEnd w:id="80"/>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237BF7"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81" w:name="_Toc509825512"/>
      <w:bookmarkStart w:id="82" w:name="_Toc510880769"/>
      <w:bookmarkStart w:id="83" w:name="_Toc28329668"/>
      <w:r w:rsidRPr="00521CA1">
        <w:rPr>
          <w:lang w:val="pt-BR"/>
        </w:rPr>
        <w:t>Azure Maps</w:t>
      </w:r>
      <w:bookmarkEnd w:id="81"/>
      <w:bookmarkEnd w:id="82"/>
      <w:bookmarkEnd w:id="83"/>
    </w:p>
    <w:bookmarkEnd w:id="77"/>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4" w:name="_Hlk509835802"/>
      <w:r>
        <w:t>O Cliente não pode apresentar quaisquer Resultados em qualquer base de dados de mapa geográfico ou conteúdo de terceiros.</w:t>
      </w:r>
    </w:p>
    <w:bookmarkEnd w:id="84"/>
    <w:p w14:paraId="49722EFA" w14:textId="77777777"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D237D8">
      <w:pPr>
        <w:pStyle w:val="ProductList-ClauseHeading"/>
      </w:pPr>
      <w:r>
        <w:lastRenderedPageBreak/>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5" w:name="_Toc28329669"/>
      <w:r w:rsidR="00C17F3B">
        <w:t>Azure Stack Hub</w:t>
      </w:r>
      <w:bookmarkEnd w:id="85"/>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0"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C17F3B">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2"/>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5" w:name="MicrosoftCognitiveServices"/>
      <w:bookmarkStart w:id="96" w:name="_Toc510880771"/>
      <w:bookmarkStart w:id="97" w:name="_Toc510115105"/>
      <w:bookmarkStart w:id="98" w:name="_Toc28329670"/>
      <w:r w:rsidRPr="00521CA1">
        <w:rPr>
          <w:lang w:val="pt-BR"/>
        </w:rPr>
        <w:t>Serviços de Pesquisa do Bing</w:t>
      </w:r>
      <w:bookmarkEnd w:id="95"/>
      <w:bookmarkEnd w:id="96"/>
      <w:bookmarkEnd w:id="97"/>
      <w:bookmarkEnd w:id="98"/>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1"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 xml:space="preserve">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w:t>
      </w:r>
      <w:r>
        <w:lastRenderedPageBreak/>
        <w:t>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237BF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9" w:name="_Toc5958159"/>
      <w:bookmarkStart w:id="100" w:name="_Toc28329671"/>
      <w:bookmarkStart w:id="101" w:name="CognitiveServices"/>
      <w:r w:rsidRPr="00EA7E05">
        <w:rPr>
          <w:lang w:val="pt-BR"/>
        </w:rPr>
        <w:t>Serviços Cognitivos</w:t>
      </w:r>
      <w:bookmarkEnd w:id="99"/>
      <w:bookmarkEnd w:id="100"/>
    </w:p>
    <w:bookmarkEnd w:id="101"/>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1335E850" w:rsidR="00EA7E05" w:rsidRPr="00E90A70" w:rsidRDefault="00CC5062" w:rsidP="003669B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à DPA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237BF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102" w:name="_Toc28329672"/>
      <w:r w:rsidR="00927CE3" w:rsidRPr="009364D6">
        <w:rPr>
          <w:lang w:val="pt-BR"/>
        </w:rPr>
        <w:t>Microsoft Genomics</w:t>
      </w:r>
      <w:bookmarkEnd w:id="86"/>
      <w:bookmarkEnd w:id="102"/>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3"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D237D8">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4"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lastRenderedPageBreak/>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237BF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3" w:name="_Toc494738673"/>
      <w:bookmarkStart w:id="104" w:name="_Toc28329673"/>
      <w:r w:rsidRPr="009364D6">
        <w:rPr>
          <w:lang w:val="pt-BR"/>
        </w:rPr>
        <w:t xml:space="preserve">Visual Studio </w:t>
      </w:r>
      <w:r w:rsidR="009364D6">
        <w:rPr>
          <w:lang w:val="pt-BR"/>
        </w:rPr>
        <w:t>App</w:t>
      </w:r>
      <w:r w:rsidRPr="009364D6">
        <w:rPr>
          <w:lang w:val="pt-BR"/>
        </w:rPr>
        <w:t xml:space="preserve"> Center</w:t>
      </w:r>
      <w:bookmarkEnd w:id="103"/>
      <w:bookmarkEnd w:id="104"/>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5"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669BA">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237BF7"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5" w:name="_Toc28329674"/>
      <w:r w:rsidRPr="009364D6">
        <w:rPr>
          <w:lang w:val="pt-BR"/>
        </w:rPr>
        <w:t>Planos do Microsoft Azure</w:t>
      </w:r>
      <w:bookmarkEnd w:id="87"/>
      <w:bookmarkEnd w:id="88"/>
      <w:bookmarkEnd w:id="105"/>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6" w:name="_Toc28329675"/>
      <w:r w:rsidR="009C0878" w:rsidRPr="009364D6">
        <w:rPr>
          <w:lang w:val="pt-BR"/>
        </w:rPr>
        <w:t>Azure Active Directory Basic</w:t>
      </w:r>
      <w:bookmarkEnd w:id="89"/>
      <w:bookmarkEnd w:id="90"/>
      <w:bookmarkEnd w:id="106"/>
    </w:p>
    <w:bookmarkEnd w:id="91"/>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7"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8" w:name="_Toc459970715"/>
      <w:bookmarkStart w:id="109" w:name="_Toc457466429"/>
      <w:bookmarkStart w:id="110" w:name="_Toc28329676"/>
      <w:r w:rsidRPr="009364D6">
        <w:rPr>
          <w:lang w:val="pt-BR"/>
        </w:rPr>
        <w:t>Azure Active Directory Premium</w:t>
      </w:r>
      <w:bookmarkEnd w:id="108"/>
      <w:bookmarkEnd w:id="109"/>
      <w:bookmarkEnd w:id="110"/>
    </w:p>
    <w:bookmarkEnd w:id="107"/>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11"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D237D8">
      <w:pPr>
        <w:pStyle w:val="ProductList-Offering2Heading"/>
        <w:pageBreakBefore/>
        <w:outlineLvl w:val="2"/>
        <w:rPr>
          <w:lang w:val="pt-BR"/>
        </w:rPr>
      </w:pPr>
      <w:r w:rsidRPr="009364D6">
        <w:rPr>
          <w:lang w:val="pt-BR"/>
        </w:rPr>
        <w:lastRenderedPageBreak/>
        <w:tab/>
      </w:r>
      <w:bookmarkStart w:id="112" w:name="AzureRightsManagement"/>
      <w:bookmarkStart w:id="113" w:name="_Toc459970716"/>
      <w:bookmarkStart w:id="114" w:name="_Toc457466430"/>
      <w:bookmarkStart w:id="115" w:name="_Toc28329677"/>
      <w:r w:rsidRPr="009364D6">
        <w:rPr>
          <w:lang w:val="pt-BR"/>
        </w:rPr>
        <w:t>Azure Information Protection</w:t>
      </w:r>
      <w:bookmarkEnd w:id="112"/>
      <w:r w:rsidRPr="009364D6">
        <w:rPr>
          <w:lang w:val="pt-BR"/>
        </w:rPr>
        <w:t xml:space="preserve"> Premium</w:t>
      </w:r>
      <w:bookmarkEnd w:id="113"/>
      <w:bookmarkEnd w:id="114"/>
      <w:bookmarkEnd w:id="115"/>
    </w:p>
    <w:bookmarkEnd w:id="11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6" w:name="Dynamics365"/>
    <w:bookmarkStart w:id="117" w:name="_Toc524436945"/>
    <w:bookmarkStart w:id="118" w:name="_Toc523239317"/>
    <w:bookmarkEnd w:id="92"/>
    <w:bookmarkEnd w:id="93"/>
    <w:bookmarkEnd w:id="94"/>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9" w:name="_Toc5958166"/>
      <w:bookmarkStart w:id="120" w:name="_Toc8395038"/>
      <w:bookmarkStart w:id="121" w:name="_Toc6563826"/>
      <w:bookmarkStart w:id="122" w:name="_Toc8749039"/>
      <w:bookmarkEnd w:id="116"/>
      <w:bookmarkEnd w:id="117"/>
      <w:bookmarkEnd w:id="118"/>
    </w:p>
    <w:p w14:paraId="7619C253" w14:textId="77777777" w:rsidR="00C67658" w:rsidRPr="00E464DF" w:rsidRDefault="00C67658" w:rsidP="00C67658">
      <w:pPr>
        <w:pStyle w:val="ProductList-OfferingGroupHeading"/>
        <w:spacing w:after="80"/>
        <w:outlineLvl w:val="1"/>
      </w:pPr>
      <w:bookmarkStart w:id="123" w:name="_Toc17975729"/>
      <w:bookmarkStart w:id="124" w:name="_Toc28329678"/>
      <w:bookmarkEnd w:id="119"/>
      <w:bookmarkEnd w:id="120"/>
      <w:bookmarkEnd w:id="121"/>
      <w:bookmarkEnd w:id="122"/>
      <w:r>
        <w:t>Serviços do Microsoft Dynamics 365</w:t>
      </w:r>
      <w:bookmarkEnd w:id="123"/>
      <w:bookmarkEnd w:id="124"/>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6"/>
          <w:footerReference w:type="first" r:id="rId47"/>
          <w:pgSz w:w="12240" w:h="15840"/>
          <w:pgMar w:top="1440" w:right="720" w:bottom="1440" w:left="720" w:header="720" w:footer="720" w:gutter="0"/>
          <w:cols w:space="720"/>
          <w:titlePg/>
          <w:docGrid w:linePitch="360"/>
        </w:sectPr>
      </w:pPr>
    </w:p>
    <w:p w14:paraId="33E1D409" w14:textId="77777777" w:rsidR="00C67658" w:rsidRPr="00E464DF" w:rsidRDefault="00C67658" w:rsidP="003669BA">
      <w:pPr>
        <w:pStyle w:val="ProductList-ClauseHeading"/>
        <w:keepNext w:val="0"/>
      </w:pPr>
      <w:r>
        <w:t>Notificações</w:t>
      </w:r>
    </w:p>
    <w:p w14:paraId="799021E7" w14:textId="77777777" w:rsidR="00C67658" w:rsidRPr="00E464DF" w:rsidRDefault="00C67658" w:rsidP="003669BA">
      <w:pPr>
        <w:pStyle w:val="ProductList-Body"/>
      </w:pPr>
      <w:r>
        <w:t xml:space="preserve">As Notificações dos Mapas Bing e Serviços Profissionais no </w:t>
      </w:r>
      <w:hyperlink w:anchor="Attachment1" w:tooltip="Attachment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Attachment1" w:tooltip="Attachment 1" w:history="1">
        <w:r>
          <w:rPr>
            <w:rStyle w:val="Hyperlink"/>
          </w:rPr>
          <w:t>Anexo 1</w:t>
        </w:r>
      </w:hyperlink>
      <w:r>
        <w:t>.</w:t>
      </w:r>
    </w:p>
    <w:p w14:paraId="29718372" w14:textId="77777777" w:rsidR="00C67658" w:rsidRPr="00E464DF" w:rsidRDefault="00C67658" w:rsidP="003669BA">
      <w:pPr>
        <w:pStyle w:val="ProductList-Body"/>
      </w:pPr>
    </w:p>
    <w:p w14:paraId="02CC6EE1" w14:textId="77777777" w:rsidR="00C67658" w:rsidRPr="00E464DF" w:rsidRDefault="00C67658" w:rsidP="003669BA">
      <w:pPr>
        <w:pStyle w:val="ProductList-ClauseHeading"/>
        <w:keepNext w:val="0"/>
      </w:pPr>
      <w:r>
        <w:t>Utilizadores Externos</w:t>
      </w:r>
    </w:p>
    <w:p w14:paraId="77C665A2" w14:textId="77777777" w:rsidR="00C67658" w:rsidRPr="00E464DF" w:rsidRDefault="00C67658" w:rsidP="003669BA">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Supply Chain Management, Dynamics 365 Finance, Dynamics 365 Retail, Dynamics 365 Talent ou Dynamics 365 Talent: Integrar.</w:t>
      </w:r>
    </w:p>
    <w:p w14:paraId="1135E507" w14:textId="77777777" w:rsidR="00C67658" w:rsidRPr="00E464DF" w:rsidRDefault="00C67658" w:rsidP="003669BA">
      <w:pPr>
        <w:pStyle w:val="ProductList-Body"/>
        <w:tabs>
          <w:tab w:val="clear" w:pos="158"/>
          <w:tab w:val="left" w:pos="360"/>
        </w:tabs>
      </w:pPr>
    </w:p>
    <w:p w14:paraId="5B9FFA9C" w14:textId="77777777" w:rsidR="00C67658" w:rsidRPr="00E464DF" w:rsidRDefault="00C67658" w:rsidP="003669BA">
      <w:pPr>
        <w:pStyle w:val="ProductList-ClauseHeading"/>
        <w:keepNext w:val="0"/>
      </w:pPr>
      <w:r>
        <w:t>Portal de Administração</w:t>
      </w:r>
    </w:p>
    <w:p w14:paraId="235E0DF0" w14:textId="77777777" w:rsidR="00C67658" w:rsidRPr="00E464DF" w:rsidRDefault="00C67658" w:rsidP="003669BA">
      <w:pPr>
        <w:pStyle w:val="ProductList-Body"/>
      </w:pPr>
      <w:r>
        <w:t>Os Clientes com SLs do Dynamics 365 Supply Chain Management, Dynamics 365 Finance, Dynamics 365 Retail ou Dynamics 365 Talent podem implementar e gerir o Serviço Online através dos Serviços do Ciclo de Vida do Microsoft Dynamics (ou de um serviço sucessor), que está sujeito a termos separados.</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3D6C18F4" w14:textId="77777777" w:rsidR="00C67658" w:rsidRPr="000645CD" w:rsidRDefault="00C67658" w:rsidP="003669BA">
      <w:pPr>
        <w:pStyle w:val="ProductList-ClauseHeading"/>
        <w:keepNext w:val="0"/>
        <w:rPr>
          <w:lang w:val="en-US"/>
        </w:rPr>
      </w:pPr>
      <w:r w:rsidRPr="000645CD">
        <w:rPr>
          <w:lang w:val="en-US"/>
        </w:rPr>
        <w:t>Dynamics Supply Chain Management, Finance e Retail Source Code</w:t>
      </w:r>
    </w:p>
    <w:p w14:paraId="77062254" w14:textId="77777777" w:rsidR="00C67658" w:rsidRPr="00E464DF" w:rsidRDefault="00C67658" w:rsidP="003669BA">
      <w:pPr>
        <w:pStyle w:val="ProductList-Body"/>
        <w:tabs>
          <w:tab w:val="clear" w:pos="158"/>
          <w:tab w:val="left" w:pos="360"/>
        </w:tabs>
      </w:pPr>
      <w:r>
        <w:t xml:space="preserve">O Cliente pode modificar, para utilização interna, a utilização do código fonte da aplicação para o Dynamics 365 Supply Chain Management, Dynamics 365 Finance e Dynamics 365 for Retail. </w:t>
      </w:r>
    </w:p>
    <w:p w14:paraId="415FDA9D" w14:textId="77777777" w:rsidR="00C67658" w:rsidRPr="00E464DF" w:rsidRDefault="00C67658" w:rsidP="003669BA">
      <w:pPr>
        <w:pStyle w:val="ProductList-Body"/>
        <w:tabs>
          <w:tab w:val="clear" w:pos="158"/>
          <w:tab w:val="left" w:pos="360"/>
        </w:tabs>
      </w:pPr>
    </w:p>
    <w:p w14:paraId="15529AAB" w14:textId="77777777" w:rsidR="00C67658" w:rsidRPr="00E464DF" w:rsidRDefault="00C67658" w:rsidP="003669BA">
      <w:pPr>
        <w:pStyle w:val="ProductList-ClauseHeading"/>
        <w:keepNext w:val="0"/>
      </w:pPr>
      <w:r>
        <w:t>Dynamics 365 Talent e Dynamics 365 Talent: Integrar</w:t>
      </w:r>
    </w:p>
    <w:p w14:paraId="1D045F99" w14:textId="77777777" w:rsidR="00C67658" w:rsidRPr="00E464DF" w:rsidRDefault="00C67658" w:rsidP="003669BA">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4BD44361" w14:textId="77777777" w:rsidR="00C67658" w:rsidRPr="00E464DF" w:rsidRDefault="00C67658" w:rsidP="003669BA">
      <w:pPr>
        <w:pStyle w:val="ProductList-Body"/>
        <w:tabs>
          <w:tab w:val="clear" w:pos="158"/>
          <w:tab w:val="left" w:pos="360"/>
        </w:tabs>
      </w:pPr>
    </w:p>
    <w:p w14:paraId="2929AF11" w14:textId="77777777" w:rsidR="00C67658" w:rsidRPr="00E464DF" w:rsidRDefault="00C67658" w:rsidP="003669BA">
      <w:pPr>
        <w:pStyle w:val="ProductList-ClauseHeading"/>
        <w:keepNext w:val="0"/>
      </w:pPr>
      <w:r>
        <w:t>Direitos de Utilização do Servidor para SLs de Utilizador, SLs de Utilizador de SA Existente e SLs de Utilizador de Suplemento do Dynamics 365</w:t>
      </w:r>
    </w:p>
    <w:p w14:paraId="3F2DD5F3" w14:textId="77777777" w:rsidR="00C67658" w:rsidRPr="00E464DF" w:rsidRDefault="00C67658" w:rsidP="003669BA">
      <w:pPr>
        <w:pStyle w:val="ProductList-Body"/>
      </w:pPr>
      <w:r>
        <w:t>As disposições dos direitos de utilização do servidor abaixo não são aplicáveis aos Clientes licenciados para o Dynamics 365 Sales Professional, Dynamics 365 Customer Service Professional, Dynamics 365 Marketing, Dynamics 365 Talent: Integrar, ou aos Clientes licenciados para os serviços online do Dynamics 365 através de Open License, Open Value e Open Value Subscription.</w:t>
      </w:r>
    </w:p>
    <w:p w14:paraId="5C759CA6" w14:textId="77777777" w:rsidR="00C67658" w:rsidRPr="00E464DF" w:rsidRDefault="00C67658" w:rsidP="00C67658">
      <w:pPr>
        <w:pStyle w:val="ProductList-Body"/>
      </w:pPr>
    </w:p>
    <w:p w14:paraId="27077030" w14:textId="77777777" w:rsidR="00C67658" w:rsidRPr="00665A4A" w:rsidRDefault="00C67658" w:rsidP="00C67658">
      <w:pPr>
        <w:pStyle w:val="ProductList-Body"/>
        <w:ind w:left="180"/>
        <w:rPr>
          <w:lang w:val="en-US"/>
        </w:rPr>
      </w:pPr>
      <w:r w:rsidRPr="00665A4A">
        <w:rPr>
          <w:b/>
          <w:color w:val="0072C6"/>
          <w:lang w:val="en-US"/>
        </w:rPr>
        <w:t>Dynamics 365 for Operations Server no local</w:t>
      </w:r>
    </w:p>
    <w:p w14:paraId="636799C8" w14:textId="77777777" w:rsidR="00C67658" w:rsidRPr="00E464DF" w:rsidRDefault="00C67658" w:rsidP="00C67658">
      <w:pPr>
        <w:pStyle w:val="ProductList-Body"/>
        <w:ind w:left="180"/>
      </w:pPr>
      <w:r>
        <w:t>O Cliente com subscrições ativas do Dynamics 365 Supply Chain Management, Dynamics 365 Finance, Dynamics 365 Retail ou Dynamics 365 Talent pode:</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045F5942" w14:textId="77777777" w:rsidR="00C67658" w:rsidRPr="00E464DF" w:rsidRDefault="00C67658" w:rsidP="00C17F3B">
      <w:pPr>
        <w:pStyle w:val="ProductList-Body"/>
      </w:pPr>
    </w:p>
    <w:p w14:paraId="58EFDA52" w14:textId="77777777"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48"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49"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0"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1"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w:t>
      </w:r>
      <w:r>
        <w:lastRenderedPageBreak/>
        <w:t>continuará a processar os Dados do Cliente não identificados com o único objetivo de fornecer Informações Aprofundadas sobre Fraudes a outros 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100393E4" w14:textId="77777777" w:rsidR="00C67658" w:rsidRPr="00E464DF" w:rsidRDefault="00C67658" w:rsidP="00C17F3B">
      <w:pPr>
        <w:pStyle w:val="ProductList-Body"/>
      </w:pP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5"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26" w:name="_Toc28329679"/>
      <w:r w:rsidRPr="005C09F5">
        <w:rPr>
          <w:lang w:val="pt-BR"/>
        </w:rPr>
        <w:t>Serviços do Office 365</w:t>
      </w:r>
      <w:bookmarkEnd w:id="126"/>
    </w:p>
    <w:bookmarkEnd w:id="125"/>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494344">
      <w:pPr>
        <w:pStyle w:val="ProductList-Body"/>
      </w:pPr>
      <w:bookmarkStart w:id="127" w:name="CoreFeaturesforOffice365Services"/>
      <w:r>
        <w:rPr>
          <w:b/>
          <w:color w:val="00188F"/>
        </w:rPr>
        <w:t>Funcionalidades Principais para os Serviços do Office 365</w:t>
      </w:r>
    </w:p>
    <w:bookmarkEnd w:id="127"/>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494344">
      <w:pPr>
        <w:pStyle w:val="ProductList-Body"/>
      </w:pPr>
    </w:p>
    <w:p w14:paraId="6313F83C" w14:textId="77777777"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013608AA" w14:textId="77777777" w:rsidR="0062119D" w:rsidRDefault="0062119D" w:rsidP="000617BB">
      <w:pPr>
        <w:pStyle w:val="ProductList-Body"/>
        <w:tabs>
          <w:tab w:val="clear" w:pos="158"/>
          <w:tab w:val="left" w:pos="180"/>
        </w:tabs>
        <w:rPr>
          <w:b/>
          <w:color w:val="00188F"/>
        </w:rPr>
      </w:pPr>
      <w:r>
        <w:rPr>
          <w:b/>
          <w:color w:val="00188F"/>
        </w:rPr>
        <w:t>Cortana</w:t>
      </w:r>
    </w:p>
    <w:p w14:paraId="10F71264" w14:textId="77777777" w:rsidR="0062119D" w:rsidRPr="0097265B" w:rsidRDefault="0062119D" w:rsidP="000617BB">
      <w:pPr>
        <w:pStyle w:val="ProductList-Body"/>
        <w:tabs>
          <w:tab w:val="clear" w:pos="158"/>
          <w:tab w:val="left" w:pos="180"/>
        </w:tabs>
        <w:rPr>
          <w:bCs/>
        </w:rPr>
      </w:pPr>
      <w:r>
        <w:rPr>
          <w:bCs/>
        </w:rPr>
        <w:t>Os serviços Cortana integrados nos Serviços do Office 365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5008EB41" w14:textId="77777777" w:rsidR="0062119D" w:rsidRDefault="0062119D" w:rsidP="000617BB">
      <w:pPr>
        <w:pStyle w:val="ProductList-Body"/>
        <w:tabs>
          <w:tab w:val="clear" w:pos="158"/>
          <w:tab w:val="left" w:pos="180"/>
        </w:tabs>
        <w:rPr>
          <w:b/>
          <w:color w:val="00188F"/>
        </w:rPr>
      </w:pPr>
    </w:p>
    <w:p w14:paraId="649FB7BA" w14:textId="77777777" w:rsidR="000617BB" w:rsidRDefault="000617BB" w:rsidP="00D237D8">
      <w:pPr>
        <w:pStyle w:val="ProductList-Body"/>
        <w:tabs>
          <w:tab w:val="clear" w:pos="158"/>
          <w:tab w:val="left" w:pos="180"/>
        </w:tabs>
        <w:rPr>
          <w:b/>
          <w:color w:val="00188F"/>
        </w:rPr>
      </w:pPr>
      <w:r>
        <w:rPr>
          <w:b/>
          <w:color w:val="00188F"/>
        </w:rPr>
        <w:t>Equipas da Microsoft</w:t>
      </w:r>
    </w:p>
    <w:p w14:paraId="5E5835C2" w14:textId="77777777" w:rsidR="000617BB" w:rsidRDefault="000617BB" w:rsidP="00D237D8">
      <w:pPr>
        <w:pStyle w:val="ProductList-Body"/>
        <w:tabs>
          <w:tab w:val="clear" w:pos="158"/>
          <w:tab w:val="left" w:pos="360"/>
        </w:tabs>
      </w:pPr>
      <w:r>
        <w:rPr>
          <w:b/>
        </w:rPr>
        <w:t>Notificação</w:t>
      </w:r>
      <w:r w:rsidRPr="00866FE2">
        <w:rPr>
          <w:b/>
        </w:rPr>
        <w:t>:</w:t>
      </w:r>
      <w:r>
        <w:t xml:space="preserve"> A Notificação H.264/MPEG-4 AVC no </w:t>
      </w:r>
      <w:hyperlink w:anchor="_top" w:tooltip="Anexo 1" w:history="1">
        <w:r>
          <w:rPr>
            <w:rStyle w:val="Hyperlink"/>
            <w:szCs w:val="18"/>
          </w:rPr>
          <w:t>Anexo 1</w:t>
        </w:r>
      </w:hyperlink>
      <w:r>
        <w:t xml:space="preserve"> é aplicável a todos os Serviços do Office 365 que incluem as Equipas da Microsoft.</w:t>
      </w:r>
    </w:p>
    <w:p w14:paraId="79132F7C" w14:textId="77777777" w:rsidR="000617BB" w:rsidRDefault="000617BB" w:rsidP="000617BB">
      <w:pPr>
        <w:pStyle w:val="ProductList-Body"/>
        <w:tabs>
          <w:tab w:val="clear" w:pos="158"/>
          <w:tab w:val="left" w:pos="180"/>
        </w:tabs>
      </w:pPr>
      <w:r>
        <w:rPr>
          <w:b/>
        </w:rPr>
        <w:t>Clientes do Setor da Saúde:</w:t>
      </w:r>
      <w:r>
        <w:rPr>
          <w:b/>
          <w:bCs/>
        </w:rPr>
        <w:t xml:space="preserve"> </w:t>
      </w:r>
      <w:r>
        <w:t xml:space="preserve">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AVALIAÇÃO MÉDICA PROFISSIONAL, E (3) NÃO DEVEM SER UTILIZADOS PARA URGÊNCIAS </w:t>
      </w:r>
      <w:r>
        <w:lastRenderedPageBreak/>
        <w:t>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7011AA58" w14:textId="77777777" w:rsidR="000617BB" w:rsidRPr="008E1D84" w:rsidRDefault="000617BB" w:rsidP="000617BB">
      <w:pPr>
        <w:pStyle w:val="ProductList-Body"/>
        <w:tabs>
          <w:tab w:val="clear" w:pos="158"/>
          <w:tab w:val="left" w:pos="180"/>
        </w:tabs>
        <w:rPr>
          <w:b/>
          <w:color w:val="00188F"/>
        </w:rPr>
      </w:pPr>
      <w:r>
        <w:rPr>
          <w:b/>
          <w:bCs/>
        </w:rPr>
        <w:t>Limitação DLP</w:t>
      </w:r>
      <w:r w:rsidRPr="00866FE2">
        <w:rPr>
          <w:b/>
        </w:rPr>
        <w:t xml:space="preserve">: </w:t>
      </w:r>
      <w:r>
        <w:t>O Serviço de Prevenção de Perda de Dados não é aplicável às mensagens do Teams enviadas ou recebidas via SMS, nem as bloqueia.</w:t>
      </w:r>
    </w:p>
    <w:p w14:paraId="70C0ED5F" w14:textId="77777777" w:rsidR="000617BB" w:rsidRPr="00AC2618" w:rsidRDefault="000617BB" w:rsidP="000617BB">
      <w:pPr>
        <w:pStyle w:val="ProductList-Body"/>
        <w:tabs>
          <w:tab w:val="clear" w:pos="158"/>
          <w:tab w:val="left" w:pos="360"/>
        </w:tabs>
      </w:pPr>
    </w:p>
    <w:p w14:paraId="345F5C02" w14:textId="77777777" w:rsidR="000617BB" w:rsidRPr="003521B5" w:rsidRDefault="000617BB" w:rsidP="000617BB">
      <w:pPr>
        <w:pStyle w:val="ProductList-Body"/>
        <w:tabs>
          <w:tab w:val="clear" w:pos="158"/>
          <w:tab w:val="left" w:pos="180"/>
        </w:tabs>
        <w:rPr>
          <w:b/>
          <w:color w:val="00188F"/>
        </w:rPr>
      </w:pPr>
      <w:r>
        <w:rPr>
          <w:b/>
          <w:color w:val="00188F"/>
        </w:rPr>
        <w:t xml:space="preserve">Versões de Avaliação: </w:t>
      </w:r>
      <w:r>
        <w:t>A Versão de Atualização do Microsoft Teams só pode ser iniciada por utilizadores finais individuais. O Cliente não pode iniciar uma Versão de Avaliação do Microsoft Teams em nome dos empregados utilizadores finais.</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77777777" w:rsidR="00E505D6" w:rsidRDefault="00E505D6" w:rsidP="000617BB">
      <w:pPr>
        <w:pStyle w:val="ProductList-Body"/>
        <w:ind w:right="-720"/>
      </w:pPr>
    </w:p>
    <w:p w14:paraId="5A89F799" w14:textId="77777777" w:rsidR="000644FD" w:rsidRPr="00D67A4B" w:rsidRDefault="000644FD" w:rsidP="000617BB">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28"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9" w:name="_Toc528174078"/>
      <w:bookmarkStart w:id="130" w:name="_Toc28329680"/>
      <w:r w:rsidRPr="00987AEF">
        <w:rPr>
          <w:lang w:val="pt-BR"/>
        </w:rPr>
        <w:t>Serviços de Áudio</w:t>
      </w:r>
      <w:bookmarkEnd w:id="129"/>
      <w:bookmarkEnd w:id="130"/>
    </w:p>
    <w:p w14:paraId="5CD1F9E0" w14:textId="77777777" w:rsidR="00987AEF" w:rsidRDefault="00987AEF" w:rsidP="00987AEF">
      <w:pPr>
        <w:pStyle w:val="ProductList-Offering1"/>
        <w:sectPr w:rsidR="00987AEF"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77777777" w:rsidR="00987AEF" w:rsidRDefault="00987AEF"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4"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49FB101F" w14:textId="5A64B170" w:rsidR="00174259" w:rsidRPr="00C26CF9" w:rsidRDefault="00237BF7"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993814">
      <w:pPr>
        <w:pStyle w:val="ProductList-Offering2Heading"/>
        <w:outlineLvl w:val="2"/>
        <w:rPr>
          <w:lang w:val="pt-BR"/>
        </w:rPr>
      </w:pPr>
      <w:r w:rsidRPr="00993814">
        <w:rPr>
          <w:lang w:val="pt-BR"/>
        </w:rPr>
        <w:tab/>
      </w:r>
      <w:bookmarkStart w:id="131" w:name="ExchangeOnline"/>
      <w:bookmarkStart w:id="132" w:name="_Toc524436947"/>
      <w:bookmarkStart w:id="133" w:name="_Toc523239319"/>
      <w:bookmarkStart w:id="134" w:name="_Toc28329681"/>
      <w:r w:rsidRPr="00993814">
        <w:rPr>
          <w:lang w:val="pt-BR"/>
        </w:rPr>
        <w:t>Exchange Online</w:t>
      </w:r>
      <w:bookmarkEnd w:id="131"/>
      <w:bookmarkEnd w:id="132"/>
      <w:bookmarkEnd w:id="133"/>
      <w:bookmarkEnd w:id="134"/>
    </w:p>
    <w:p w14:paraId="5E9432BC" w14:textId="77777777" w:rsidR="00993814" w:rsidRPr="00993814" w:rsidRDefault="00993814" w:rsidP="00993814">
      <w:pPr>
        <w:pStyle w:val="ProductList-Offering1"/>
        <w:rPr>
          <w:lang w:val="pt-BR"/>
        </w:rPr>
        <w:sectPr w:rsidR="00993814" w:rsidRPr="00993814" w:rsidSect="00E275D6">
          <w:footerReference w:type="first" r:id="rId55"/>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56"/>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494344">
      <w:pPr>
        <w:pStyle w:val="ProductList-Body"/>
        <w:ind w:left="180"/>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C17F3B">
      <w:pPr>
        <w:pStyle w:val="ProductList-Body"/>
        <w:keepNext/>
        <w:ind w:left="187"/>
      </w:pPr>
      <w:r>
        <w:rPr>
          <w:b/>
          <w:color w:val="0072C6"/>
        </w:rPr>
        <w:t>Contactos</w:t>
      </w:r>
    </w:p>
    <w:p w14:paraId="648D4163" w14:textId="31CD581B" w:rsidR="001A19E0" w:rsidRPr="00690C65" w:rsidRDefault="001A19E0" w:rsidP="00C17F3B">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494344">
      <w:pPr>
        <w:pStyle w:val="ProductList-Body"/>
      </w:pPr>
      <w:r>
        <w:rPr>
          <w:b/>
          <w:color w:val="00188F"/>
        </w:rPr>
        <w:t>Funcionalidades Principais para os Serviços do Office 365 – Arquivo de Exchange Online</w:t>
      </w:r>
    </w:p>
    <w:p w14:paraId="3AEF57B1" w14:textId="53023957" w:rsidR="00DC0A1F" w:rsidRPr="00690C65" w:rsidRDefault="00DC0A1F" w:rsidP="00494344">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494344">
      <w:pPr>
        <w:pStyle w:val="ProductList-Body"/>
        <w:rPr>
          <w:sz w:val="16"/>
          <w:szCs w:val="16"/>
        </w:rPr>
      </w:pPr>
    </w:p>
    <w:p w14:paraId="40C43371" w14:textId="77777777" w:rsidR="00ED50E6" w:rsidRPr="00690C65" w:rsidRDefault="001A19E0" w:rsidP="00494344">
      <w:pPr>
        <w:pStyle w:val="ProductList-Body"/>
        <w:ind w:left="187"/>
      </w:pPr>
      <w:r>
        <w:rPr>
          <w:b/>
          <w:color w:val="0072C6"/>
        </w:rPr>
        <w:t>Armazenamento</w:t>
      </w:r>
    </w:p>
    <w:p w14:paraId="4D3B73EF" w14:textId="41F65D4D" w:rsidR="001A19E0" w:rsidRPr="00690C65" w:rsidRDefault="001A19E0" w:rsidP="00494344">
      <w:pPr>
        <w:pStyle w:val="ProductList-Body"/>
        <w:ind w:left="180"/>
      </w:pPr>
      <w:r>
        <w:t>O Cliente poderá permitir que um utilizador final armazene mensagens de correio eletrónico.</w:t>
      </w:r>
    </w:p>
    <w:p w14:paraId="20F27813" w14:textId="77777777" w:rsidR="00ED50E6" w:rsidRPr="008732B3" w:rsidRDefault="00ED50E6" w:rsidP="00494344">
      <w:pPr>
        <w:pStyle w:val="ProductList-Body"/>
        <w:ind w:left="180"/>
        <w:rPr>
          <w:sz w:val="16"/>
          <w:szCs w:val="16"/>
        </w:rPr>
      </w:pPr>
    </w:p>
    <w:p w14:paraId="0586DAE4" w14:textId="77777777" w:rsidR="00ED50E6" w:rsidRPr="00690C65" w:rsidRDefault="001A19E0" w:rsidP="00D237D8">
      <w:pPr>
        <w:pStyle w:val="ProductList-Body"/>
        <w:keepNext/>
        <w:ind w:left="187"/>
      </w:pPr>
      <w:r>
        <w:rPr>
          <w:b/>
          <w:color w:val="0072C6"/>
        </w:rPr>
        <w:lastRenderedPageBreak/>
        <w:t>Políticas de Retenção</w:t>
      </w:r>
    </w:p>
    <w:p w14:paraId="7CDB87D7" w14:textId="21882356" w:rsidR="001A19E0" w:rsidRPr="00690C65" w:rsidRDefault="001A19E0" w:rsidP="00494344">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494344">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494344">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2F8F646A" w14:textId="77777777" w:rsidR="006523C8" w:rsidRPr="00690C65" w:rsidRDefault="006523C8" w:rsidP="00494344">
      <w:pPr>
        <w:pStyle w:val="ProductList-Body"/>
        <w:ind w:left="180"/>
      </w:pPr>
    </w:p>
    <w:p w14:paraId="2B0BFA2B" w14:textId="6300D19C"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77777777" w:rsidR="0033193E" w:rsidRPr="003A1DB6" w:rsidRDefault="0033193E" w:rsidP="00494344">
      <w:pPr>
        <w:pStyle w:val="ProductList-Body"/>
      </w:pPr>
      <w:r>
        <w:t xml:space="preserve">Cada utilizador a quem o Cliente atribua uma SL de Utilizador do Exchange Online pode (i) utilizar o Microsoft Outlook para dispositivos móveis para fins comerciais e (ii) iniciar sessão no Microsoft Outlook com o respetivo ID de organização em até cinco smartphones e cinco tablets.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5" w:name="_Hlk486589626"/>
    </w:p>
    <w:bookmarkEnd w:id="135"/>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6" w:name="_Toc423959249"/>
      <w:r w:rsidRPr="004B0DB8">
        <w:rPr>
          <w:b/>
          <w:color w:val="00188F"/>
        </w:rPr>
        <w:t>Contrato de Nível de Serviço</w:t>
      </w:r>
      <w:bookmarkEnd w:id="136"/>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37"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C145B15" w14:textId="605115B0" w:rsidR="00993814" w:rsidRPr="00993814" w:rsidRDefault="00993814" w:rsidP="00993814">
      <w:pPr>
        <w:pStyle w:val="ProductList-Offering2Heading"/>
        <w:outlineLvl w:val="2"/>
        <w:rPr>
          <w:lang w:val="pt-BR"/>
        </w:rPr>
      </w:pPr>
      <w:r w:rsidRPr="00192D5A">
        <w:rPr>
          <w:lang w:val="pt-BR"/>
        </w:rPr>
        <w:tab/>
      </w:r>
      <w:bookmarkStart w:id="138" w:name="_Toc524436948"/>
      <w:bookmarkStart w:id="139" w:name="_Toc523239320"/>
      <w:bookmarkStart w:id="140" w:name="_Toc28329682"/>
      <w:r w:rsidRPr="00993814">
        <w:rPr>
          <w:lang w:val="pt-BR"/>
        </w:rPr>
        <w:t>Aplicações do Office 365</w:t>
      </w:r>
      <w:bookmarkEnd w:id="137"/>
      <w:bookmarkEnd w:id="138"/>
      <w:bookmarkEnd w:id="139"/>
      <w:bookmarkEnd w:id="140"/>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5BD52759" w14:textId="77777777" w:rsidR="00CC5062" w:rsidRPr="00123E7D" w:rsidRDefault="00CC5062" w:rsidP="00CC5062">
      <w:pPr>
        <w:pStyle w:val="ProductList-Body"/>
        <w:tabs>
          <w:tab w:val="clear" w:pos="158"/>
          <w:tab w:val="left" w:pos="180"/>
        </w:tabs>
        <w:rPr>
          <w:b/>
          <w:color w:val="00188F"/>
        </w:rPr>
      </w:pPr>
      <w:r>
        <w:rPr>
          <w:b/>
          <w:color w:val="00188F"/>
        </w:rPr>
        <w:t xml:space="preserve">Direitos de Utilização e Instalação </w:t>
      </w:r>
    </w:p>
    <w:p w14:paraId="1B5367B0" w14:textId="77777777" w:rsidR="00CC5062" w:rsidRDefault="00CC5062" w:rsidP="00CC5062">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69BD830E" w14:textId="77777777" w:rsidR="00CC5062" w:rsidRDefault="00CC5062" w:rsidP="00341B6F">
      <w:pPr>
        <w:pStyle w:val="ProductList-Body"/>
        <w:numPr>
          <w:ilvl w:val="0"/>
          <w:numId w:val="6"/>
        </w:numPr>
        <w:ind w:left="450" w:hanging="270"/>
      </w:pPr>
      <w:r>
        <w:t>podem ativar o software fornecido com a SL num máximo de cinco OSEs em simultâneo para utilização local ou remota;</w:t>
      </w:r>
    </w:p>
    <w:p w14:paraId="2659B22A" w14:textId="77777777" w:rsidR="00CC5062" w:rsidRDefault="00CC5062" w:rsidP="00341B6F">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Está disponível uma lista dos Parceiros de Alojamento Multi-inquilino Qualificado, bem como os requisitos de implementação adicionais em </w:t>
      </w:r>
      <w:hyperlink r:id="rId58" w:history="1">
        <w:r>
          <w:rPr>
            <w:rStyle w:val="Hyperlink"/>
          </w:rPr>
          <w:t>www.office.com/sca</w:t>
        </w:r>
      </w:hyperlink>
      <w:r>
        <w:rPr>
          <w:color w:val="1F497D"/>
        </w:rPr>
        <w:t xml:space="preserve">. </w:t>
      </w:r>
      <w:r>
        <w:t>Esta disposição de ativação de computadores partilhados só é aplicável aos Clientes com licença para o Office 365 Empresas quando o Office 365 Empresas é licenciado como um componente do Microsoft 365 Empresas;</w:t>
      </w:r>
    </w:p>
    <w:p w14:paraId="5A14B552" w14:textId="77777777" w:rsidR="00CC5062" w:rsidRPr="008958E4" w:rsidRDefault="00CC5062" w:rsidP="00341B6F">
      <w:pPr>
        <w:pStyle w:val="ProductList-Body"/>
        <w:numPr>
          <w:ilvl w:val="0"/>
          <w:numId w:val="6"/>
        </w:numPr>
        <w:ind w:left="450" w:hanging="270"/>
        <w:rPr>
          <w:b/>
        </w:rPr>
      </w:pPr>
      <w:r>
        <w:lastRenderedPageBreak/>
        <w:t>devem ligar cada dispositivo no qual o utilizador tenha instalado o software à Internet pelo menos uma vez a cada 30 dias ou a funcionalidade do software pode ficar afetada; e</w:t>
      </w:r>
    </w:p>
    <w:p w14:paraId="677CF03D" w14:textId="77777777" w:rsidR="00CC5062" w:rsidRDefault="00CC5062" w:rsidP="00341B6F">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3F19521D" w14:textId="77777777" w:rsidR="00CC5062" w:rsidRDefault="00CC5062" w:rsidP="00341B6F">
      <w:pPr>
        <w:pStyle w:val="ProductList-Body"/>
        <w:numPr>
          <w:ilvl w:val="1"/>
          <w:numId w:val="13"/>
        </w:numPr>
        <w:ind w:left="810"/>
      </w:pPr>
      <w:r>
        <w:t>Os Serviços Online permitirão ao Cliente ativar ou desativar estes serviços ligados opcionais; e</w:t>
      </w:r>
    </w:p>
    <w:p w14:paraId="49700956" w14:textId="77777777" w:rsidR="00CC5062" w:rsidRPr="00F40FD0" w:rsidRDefault="00CC5062" w:rsidP="00341B6F">
      <w:pPr>
        <w:pStyle w:val="ProductList-Body"/>
        <w:numPr>
          <w:ilvl w:val="1"/>
          <w:numId w:val="13"/>
        </w:numPr>
        <w:ind w:left="810"/>
      </w:pPr>
      <w:r>
        <w:t>O Cliente é responsável pela avaliação, ativação ou desativação da disponibilidade dos serviços ligados opcionais aos seus utilizadores.</w:t>
      </w:r>
    </w:p>
    <w:p w14:paraId="6A230A2C" w14:textId="77777777" w:rsidR="00CC5062" w:rsidRPr="00FF3FF1" w:rsidRDefault="00CC5062" w:rsidP="00CC5062">
      <w:pPr>
        <w:pStyle w:val="ProductList-Body"/>
        <w:spacing w:before="40"/>
      </w:pPr>
    </w:p>
    <w:p w14:paraId="5D4A2355" w14:textId="77777777" w:rsidR="00CC5062" w:rsidRPr="00597EF9" w:rsidRDefault="00CC5062" w:rsidP="00CC5062">
      <w:pPr>
        <w:pStyle w:val="ProductList-Body"/>
        <w:rPr>
          <w:b/>
          <w:color w:val="00188F"/>
        </w:rPr>
      </w:pPr>
      <w:r>
        <w:rPr>
          <w:b/>
          <w:color w:val="00188F"/>
        </w:rPr>
        <w:t>Dispositivos Smartphone e Tablet</w:t>
      </w:r>
    </w:p>
    <w:p w14:paraId="765B0493" w14:textId="003A5C8F" w:rsidR="0033193E" w:rsidRPr="003A1DB6" w:rsidRDefault="00CC5062" w:rsidP="00CC5062">
      <w:pPr>
        <w:pStyle w:val="ProductList-Body"/>
      </w:pPr>
      <w:r>
        <w:t>Cada utilizador a quem o Cliente atribua uma SL de Utilizador do Office 365 Empresas ou do Office 365 ProPlus pode (i) utilizar o Microsoft Office para dispositivos móveis para fins comerciais e (ii) iniciar sessão no Microsoft Office com o respetivo ID de organização em até cinco smartphones e cinco tablets</w:t>
      </w:r>
      <w:r w:rsidR="0033193E">
        <w:t xml:space="preserve">. </w:t>
      </w:r>
    </w:p>
    <w:p w14:paraId="46863F88" w14:textId="77777777" w:rsidR="00174259" w:rsidRDefault="00174259" w:rsidP="00494344">
      <w:pPr>
        <w:pStyle w:val="ProductList-Body"/>
        <w:rPr>
          <w:b/>
          <w:color w:val="00188F"/>
        </w:rPr>
      </w:pPr>
    </w:p>
    <w:p w14:paraId="4A65F36D" w14:textId="17D44C77" w:rsidR="00993814" w:rsidRPr="00216A7F" w:rsidRDefault="00993814" w:rsidP="0049434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49434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49434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494344">
      <w:pPr>
        <w:pStyle w:val="ProductList-Body"/>
        <w:ind w:left="180"/>
      </w:pPr>
    </w:p>
    <w:p w14:paraId="16C08879" w14:textId="77777777" w:rsidR="006C4C43" w:rsidRPr="00FC409E" w:rsidRDefault="006C4C43" w:rsidP="006C4C43">
      <w:pPr>
        <w:pStyle w:val="ProductList-Body"/>
        <w:ind w:left="180"/>
        <w:rPr>
          <w:b/>
          <w:color w:val="0072C6"/>
        </w:rPr>
      </w:pPr>
      <w:r>
        <w:rPr>
          <w:b/>
          <w:color w:val="0072C6"/>
        </w:rPr>
        <w:t>Office Online Server</w:t>
      </w:r>
    </w:p>
    <w:p w14:paraId="57EB748A" w14:textId="5F4EC9C1" w:rsidR="00C67658" w:rsidRPr="00E464DF" w:rsidRDefault="006C4C43" w:rsidP="006C4C43">
      <w:pPr>
        <w:pStyle w:val="ProductList-Body"/>
        <w:ind w:left="180"/>
      </w:pPr>
      <w:r>
        <w:t xml:space="preserve">Para cada subscrição do Office 365 ProPlus, o Cliente pode instalar um qualquer número de cópias do Office Online Server em qualquer Servidor dedicado à utilização do Cliente. </w:t>
      </w:r>
      <w:bookmarkStart w:id="141" w:name="_Hlk19132461"/>
      <w:r>
        <w:t xml:space="preserve">Qualquer servidor dedicado gerido ou controlado por uma entidade diferente do Cliente ou de uma das suas Empresas Afiliadas está sujeito à cláusula Gestão de Software de Outsourcing dos </w:t>
      </w:r>
      <w:hyperlink r:id="rId59" w:history="1">
        <w:r>
          <w:rPr>
            <w:rStyle w:val="Hyperlink"/>
          </w:rPr>
          <w:t>Termos de Produto</w:t>
        </w:r>
      </w:hyperlink>
      <w:r>
        <w:t xml:space="preserve">. </w:t>
      </w:r>
      <w:bookmarkEnd w:id="141"/>
      <w:r>
        <w:t>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r w:rsidR="00C67658">
        <w:t>.</w:t>
      </w:r>
    </w:p>
    <w:p w14:paraId="391395E7"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494344">
      <w:pPr>
        <w:pStyle w:val="ProductList-Offering2Heading"/>
        <w:outlineLvl w:val="2"/>
        <w:rPr>
          <w:lang w:val="pt-BR"/>
        </w:rPr>
      </w:pPr>
      <w:r w:rsidRPr="009364D6">
        <w:rPr>
          <w:lang w:val="pt-BR"/>
        </w:rPr>
        <w:tab/>
      </w:r>
      <w:bookmarkStart w:id="142" w:name="MicrosoftMyAnalytics"/>
      <w:bookmarkStart w:id="143" w:name="_Toc465426847"/>
      <w:bookmarkStart w:id="144" w:name="_Toc28329683"/>
      <w:r w:rsidRPr="009364D6">
        <w:rPr>
          <w:lang w:val="pt-BR"/>
        </w:rPr>
        <w:t>Microsoft MyAnalytics</w:t>
      </w:r>
      <w:bookmarkEnd w:id="142"/>
      <w:bookmarkEnd w:id="143"/>
      <w:bookmarkEnd w:id="144"/>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237BF7"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5" w:name="_Toc6563831"/>
      <w:bookmarkStart w:id="146" w:name="_Toc8395043"/>
      <w:bookmarkStart w:id="147" w:name="Officefortheweb"/>
      <w:bookmarkStart w:id="148" w:name="_Toc13858383"/>
      <w:bookmarkStart w:id="149" w:name="_Toc28329684"/>
      <w:r w:rsidR="00C562FE">
        <w:t xml:space="preserve">Office </w:t>
      </w:r>
      <w:bookmarkEnd w:id="145"/>
      <w:bookmarkEnd w:id="146"/>
      <w:r w:rsidR="00C562FE">
        <w:t>para a Web</w:t>
      </w:r>
      <w:bookmarkEnd w:id="147"/>
      <w:bookmarkEnd w:id="148"/>
      <w:bookmarkEnd w:id="149"/>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237BF7"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50" w:name="_Toc28329685"/>
      <w:r w:rsidR="005B7124" w:rsidRPr="005C09F5">
        <w:rPr>
          <w:lang w:val="pt-BR"/>
        </w:rPr>
        <w:t>OneDrive for Business</w:t>
      </w:r>
      <w:bookmarkEnd w:id="150"/>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D237D8">
      <w:pPr>
        <w:pStyle w:val="ProductList-Offering2Heading"/>
        <w:pageBreakBefore/>
        <w:outlineLvl w:val="2"/>
      </w:pPr>
      <w:r>
        <w:lastRenderedPageBreak/>
        <w:tab/>
      </w:r>
      <w:bookmarkStart w:id="151" w:name="_Toc6563833"/>
      <w:bookmarkStart w:id="152" w:name="_Toc21617054"/>
      <w:bookmarkStart w:id="153" w:name="_Toc28329686"/>
      <w:bookmarkStart w:id="154" w:name="ProjectOnline"/>
      <w:r w:rsidRPr="003574D0">
        <w:t>Project</w:t>
      </w:r>
      <w:bookmarkEnd w:id="151"/>
      <w:bookmarkEnd w:id="152"/>
      <w:bookmarkEnd w:id="153"/>
    </w:p>
    <w:bookmarkEnd w:id="154"/>
    <w:p w14:paraId="32242F06" w14:textId="77777777" w:rsidR="00FC3EC7" w:rsidRPr="003574D0" w:rsidRDefault="00FC3EC7" w:rsidP="00FC3EC7">
      <w:pPr>
        <w:pStyle w:val="ProductList-Offering1"/>
        <w:rPr>
          <w:lang w:val="en-US"/>
        </w:rPr>
        <w:sectPr w:rsidR="00FC3EC7" w:rsidRPr="003574D0"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312CC216" w14:textId="77777777" w:rsidR="00FC3EC7" w:rsidRPr="003574D0" w:rsidRDefault="00FC3EC7" w:rsidP="00FC3EC7">
      <w:pPr>
        <w:pStyle w:val="ProductList-Body"/>
        <w:rPr>
          <w:rFonts w:asciiTheme="majorHAnsi" w:hAnsiTheme="majorHAnsi"/>
          <w:sz w:val="16"/>
          <w:szCs w:val="16"/>
          <w:lang w:val="en-US"/>
        </w:rPr>
      </w:pPr>
      <w:r w:rsidRPr="003574D0">
        <w:rPr>
          <w:rFonts w:asciiTheme="majorHAnsi" w:hAnsiTheme="majorHAnsi"/>
          <w:sz w:val="16"/>
          <w:szCs w:val="16"/>
          <w:lang w:val="en-US"/>
        </w:rPr>
        <w:t>Project Online Essentials</w:t>
      </w:r>
    </w:p>
    <w:p w14:paraId="1D1E95B8" w14:textId="77777777" w:rsidR="00FC3EC7" w:rsidRPr="003574D0" w:rsidRDefault="00FC3EC7" w:rsidP="00FC3EC7">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FC3EC7">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FC3EC7">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FC3EC7">
      <w:pPr>
        <w:pStyle w:val="ProductList-Offering2"/>
        <w:sectPr w:rsidR="00FC3EC7" w:rsidSect="005B7124">
          <w:footerReference w:type="default" r:id="rId62"/>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FC3EC7">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D237D8">
      <w:pPr>
        <w:pStyle w:val="ProductList-Body"/>
        <w:keepNext/>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838D2AD" w14:textId="77777777" w:rsidR="00FC3EC7" w:rsidRDefault="00FC3EC7" w:rsidP="00341B6F">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Está disponível uma lista dos Parceiros de Alojamento Multi-inquilino Qualificado, bem como os requisitos de implementação adicionais em </w:t>
      </w:r>
      <w:hyperlink r:id="rId63"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AA2EB5A" w:rsidR="0002008D" w:rsidRDefault="00FC3EC7" w:rsidP="00FC3EC7">
      <w:pPr>
        <w:pStyle w:val="ProductList-Body"/>
      </w:pPr>
      <w:r>
        <w:t>Os direitos para a funcionalidade SharePoint Online fornecidos com uma SL do Project Plano 3 ou Plano 5 estão limitados ao armazenamento dos dados no quadro do Project Online</w:t>
      </w:r>
      <w:r w:rsidR="0002008D">
        <w:t>.</w:t>
      </w:r>
    </w:p>
    <w:p w14:paraId="4E7A2240" w14:textId="4B340330" w:rsidR="00EA7E05" w:rsidRPr="006F5AA7" w:rsidRDefault="00237BF7"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5" w:name="_Toc524436952"/>
      <w:bookmarkStart w:id="156" w:name="_Toc523239324"/>
      <w:bookmarkStart w:id="157" w:name="_Toc28329687"/>
      <w:r w:rsidRPr="00192D5A">
        <w:rPr>
          <w:lang w:val="pt-BR"/>
        </w:rPr>
        <w:t>SharePoint Online</w:t>
      </w:r>
      <w:bookmarkEnd w:id="155"/>
      <w:bookmarkEnd w:id="156"/>
      <w:bookmarkEnd w:id="157"/>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494344">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494344">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734FFA4B" w14:textId="3A029DAC" w:rsidR="001A19E0" w:rsidRPr="00690C65"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48EAC4F" w14:textId="77777777" w:rsidR="006F5AA7" w:rsidRDefault="00987AEF" w:rsidP="00C17F3B">
      <w:pPr>
        <w:pStyle w:val="ProductList-Offering2Heading"/>
        <w:outlineLvl w:val="2"/>
      </w:pPr>
      <w:r w:rsidRPr="00002170">
        <w:rPr>
          <w:lang w:val="pt-BR"/>
        </w:rPr>
        <w:tab/>
      </w:r>
      <w:bookmarkStart w:id="158" w:name="Stream"/>
      <w:bookmarkStart w:id="159" w:name="_Toc528174085"/>
      <w:bookmarkStart w:id="160" w:name="_Toc8395047"/>
      <w:bookmarkStart w:id="161" w:name="_Toc6563835"/>
      <w:bookmarkStart w:id="162" w:name="_Toc8749048"/>
      <w:bookmarkStart w:id="163" w:name="_Toc28329688"/>
      <w:r w:rsidR="006F5AA7">
        <w:t>Microsoft Stream</w:t>
      </w:r>
      <w:bookmarkEnd w:id="158"/>
      <w:bookmarkEnd w:id="159"/>
      <w:bookmarkEnd w:id="160"/>
      <w:bookmarkEnd w:id="161"/>
      <w:bookmarkEnd w:id="162"/>
      <w:bookmarkEnd w:id="163"/>
    </w:p>
    <w:p w14:paraId="70751742" w14:textId="77777777" w:rsidR="006F5AA7" w:rsidRDefault="006F5AA7" w:rsidP="00C17F3B">
      <w:pPr>
        <w:pStyle w:val="ProductList-Body"/>
        <w:tabs>
          <w:tab w:val="clear" w:pos="158"/>
          <w:tab w:val="left" w:pos="360"/>
        </w:tabs>
        <w:rPr>
          <w:b/>
          <w:color w:val="00188F"/>
        </w:rPr>
      </w:pPr>
      <w:r>
        <w:rPr>
          <w:b/>
          <w:color w:val="00188F"/>
        </w:rPr>
        <w:t>Notificações</w:t>
      </w:r>
    </w:p>
    <w:p w14:paraId="570A2088" w14:textId="77777777" w:rsidR="006F5AA7" w:rsidRPr="003D1A8C" w:rsidRDefault="006F5AA7" w:rsidP="00C17F3B">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3A8EEE6D" w14:textId="77777777" w:rsidR="006F5AA7" w:rsidRDefault="006F5AA7" w:rsidP="00C17F3B">
      <w:pPr>
        <w:pStyle w:val="ProductList-Body"/>
      </w:pPr>
    </w:p>
    <w:p w14:paraId="185DB074" w14:textId="77777777" w:rsidR="006F5AA7" w:rsidRDefault="006F5AA7" w:rsidP="00C17F3B">
      <w:pPr>
        <w:pStyle w:val="ProductList-Body"/>
        <w:tabs>
          <w:tab w:val="clear" w:pos="158"/>
          <w:tab w:val="left" w:pos="360"/>
        </w:tabs>
        <w:rPr>
          <w:b/>
          <w:color w:val="00188F"/>
        </w:rPr>
      </w:pPr>
      <w:r>
        <w:rPr>
          <w:b/>
          <w:color w:val="00188F"/>
        </w:rPr>
        <w:t>Eventos de Streaming em Direto</w:t>
      </w:r>
    </w:p>
    <w:p w14:paraId="5D471859" w14:textId="77777777" w:rsidR="006F5AA7" w:rsidRDefault="006F5AA7" w:rsidP="006F5AA7">
      <w:pPr>
        <w:pStyle w:val="ProductList-Body"/>
      </w:pPr>
      <w:r>
        <w:t>Os Eventos de Streaming em Direto estão sujeitos ao seguinte:</w:t>
      </w:r>
    </w:p>
    <w:p w14:paraId="0B7DEFBE" w14:textId="77777777" w:rsidR="006F5AA7" w:rsidRDefault="006F5AA7" w:rsidP="00341B6F">
      <w:pPr>
        <w:pStyle w:val="ProductList-Bullet"/>
        <w:numPr>
          <w:ilvl w:val="0"/>
          <w:numId w:val="11"/>
        </w:numPr>
      </w:pPr>
      <w:r>
        <w:t>Os Eventos de Streaming em Direto não podem ter uma duração superior a quatro (4) horas;</w:t>
      </w:r>
    </w:p>
    <w:p w14:paraId="79630497" w14:textId="77777777" w:rsidR="006F5AA7" w:rsidRDefault="006F5AA7" w:rsidP="00341B6F">
      <w:pPr>
        <w:pStyle w:val="ProductList-Bullet"/>
        <w:numPr>
          <w:ilvl w:val="0"/>
          <w:numId w:val="11"/>
        </w:numPr>
      </w:pPr>
      <w:r>
        <w:t>Os participantes dos Eventos de Streaming em Direto não podem ultrapassar 10.000; e</w:t>
      </w:r>
    </w:p>
    <w:p w14:paraId="1520C16B" w14:textId="72308017" w:rsidR="00987AEF" w:rsidRDefault="006F5AA7" w:rsidP="00341B6F">
      <w:pPr>
        <w:pStyle w:val="ProductList-Bullet"/>
        <w:numPr>
          <w:ilvl w:val="0"/>
          <w:numId w:val="11"/>
        </w:numPr>
      </w:pPr>
      <w:r>
        <w:t>Os Eventos de Streaming em Direto estão limitados a quinze (15) por cliente em qualquer momento específico.</w:t>
      </w:r>
    </w:p>
    <w:bookmarkStart w:id="164"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D237D8">
      <w:pPr>
        <w:pStyle w:val="ProductList-OfferingGroupHeading"/>
        <w:keepNext/>
        <w:rPr>
          <w:lang w:val="pt-BR"/>
        </w:rPr>
      </w:pPr>
      <w:bookmarkStart w:id="165" w:name="_Toc28329689"/>
      <w:r w:rsidRPr="005C09F5">
        <w:rPr>
          <w:lang w:val="pt-BR"/>
        </w:rPr>
        <w:lastRenderedPageBreak/>
        <w:t>Outros Serviços Online</w:t>
      </w:r>
      <w:bookmarkEnd w:id="165"/>
    </w:p>
    <w:p w14:paraId="50CFFF08" w14:textId="77777777" w:rsidR="000060B0" w:rsidRPr="000060B0" w:rsidRDefault="000060B0" w:rsidP="00494344">
      <w:pPr>
        <w:pStyle w:val="ProductList-Offering2Heading"/>
        <w:outlineLvl w:val="2"/>
        <w:rPr>
          <w:lang w:val="pt-BR"/>
        </w:rPr>
      </w:pPr>
      <w:bookmarkStart w:id="166" w:name="MicrosoftLearning"/>
      <w:bookmarkStart w:id="167" w:name="MicrosoftPowerBIPro"/>
      <w:bookmarkEnd w:id="164"/>
      <w:r w:rsidRPr="00EA7E05">
        <w:rPr>
          <w:lang w:val="pt-BR"/>
        </w:rPr>
        <w:tab/>
      </w:r>
      <w:bookmarkStart w:id="168" w:name="_Toc3111583"/>
      <w:bookmarkStart w:id="169" w:name="_Toc794198"/>
      <w:bookmarkStart w:id="170" w:name="_Toc28329690"/>
      <w:bookmarkStart w:id="171" w:name="BingMaps"/>
      <w:r w:rsidRPr="000060B0">
        <w:rPr>
          <w:lang w:val="pt-BR"/>
        </w:rPr>
        <w:t>Bing Maps Mobile Asset Management Platform</w:t>
      </w:r>
      <w:bookmarkEnd w:id="168"/>
      <w:bookmarkEnd w:id="169"/>
      <w:bookmarkEnd w:id="170"/>
    </w:p>
    <w:bookmarkEnd w:id="171"/>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64" w:history="1">
        <w:r>
          <w:rPr>
            <w:rStyle w:val="Hyperlink"/>
          </w:rPr>
          <w:t>https://aka.ms/bingmapsplatformapistou</w:t>
        </w:r>
      </w:hyperlink>
      <w:r>
        <w:t xml:space="preserve"> e </w:t>
      </w:r>
      <w:hyperlink r:id="rId65"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66"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237BF7"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494344">
      <w:pPr>
        <w:pStyle w:val="ProductList-Offering2Heading"/>
        <w:outlineLvl w:val="2"/>
        <w:rPr>
          <w:lang w:val="pt-BR"/>
        </w:rPr>
      </w:pPr>
      <w:r w:rsidRPr="000060B0">
        <w:rPr>
          <w:lang w:val="pt-BR"/>
        </w:rPr>
        <w:tab/>
      </w:r>
      <w:bookmarkStart w:id="172" w:name="BingMapsTransactionsandUsers"/>
      <w:bookmarkStart w:id="173" w:name="_Toc3111584"/>
      <w:bookmarkStart w:id="174" w:name="_Toc28329691"/>
      <w:r w:rsidRPr="000060B0">
        <w:rPr>
          <w:lang w:val="pt-BR"/>
        </w:rPr>
        <w:t>Bing Maps Transactions and Users</w:t>
      </w:r>
      <w:bookmarkEnd w:id="172"/>
      <w:bookmarkEnd w:id="173"/>
      <w:bookmarkEnd w:id="174"/>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67"/>
          <w:footerReference w:type="first" r:id="rId68"/>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494344">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71" w:history="1">
        <w:r>
          <w:rPr>
            <w:rStyle w:val="Hyperlink"/>
          </w:rPr>
          <w:t>https://aka.ms/bingmapsplatformapistou</w:t>
        </w:r>
      </w:hyperlink>
      <w:r>
        <w:t xml:space="preserve"> e </w:t>
      </w:r>
      <w:hyperlink r:id="rId72"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73"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237BF7"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5" w:name="MicrosoftPowerPlatform"/>
      <w:r>
        <w:tab/>
      </w:r>
      <w:bookmarkStart w:id="176" w:name="_Toc8395051"/>
      <w:bookmarkStart w:id="177" w:name="_Toc6563839"/>
      <w:bookmarkStart w:id="178" w:name="_Toc28329692"/>
      <w:bookmarkStart w:id="179" w:name="BusinessApplicationPlatform"/>
      <w:r>
        <w:t>Microsoft Power Platform</w:t>
      </w:r>
      <w:bookmarkEnd w:id="176"/>
      <w:bookmarkEnd w:id="177"/>
      <w:bookmarkEnd w:id="178"/>
    </w:p>
    <w:bookmarkEnd w:id="179"/>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74"/>
          <w:footerReference w:type="first" r:id="rId75"/>
          <w:type w:val="continuous"/>
          <w:pgSz w:w="12240" w:h="15840"/>
          <w:pgMar w:top="1440" w:right="720" w:bottom="1440" w:left="720" w:header="720" w:footer="720" w:gutter="0"/>
          <w:cols w:space="720"/>
          <w:titlePg/>
          <w:docGrid w:linePitch="360"/>
        </w:sectPr>
      </w:pPr>
    </w:p>
    <w:bookmarkEnd w:id="175"/>
    <w:p w14:paraId="6978933B"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76"/>
          <w:footerReference w:type="first" r:id="rId77"/>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D237D8">
      <w:pPr>
        <w:pStyle w:val="ProductList-Body"/>
        <w:keepNext/>
        <w:ind w:left="187"/>
      </w:pPr>
      <w:r>
        <w:rPr>
          <w:b/>
          <w:color w:val="0072C6"/>
          <w:szCs w:val="18"/>
        </w:rPr>
        <w:lastRenderedPageBreak/>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77777777" w:rsidR="00521CA1" w:rsidRPr="00E35975" w:rsidRDefault="00521CA1" w:rsidP="00494344">
      <w:pPr>
        <w:pStyle w:val="ProductList-Body"/>
        <w:tabs>
          <w:tab w:val="clear" w:pos="158"/>
          <w:tab w:val="left" w:pos="360"/>
        </w:tabs>
        <w:rPr>
          <w:b/>
          <w:color w:val="00188F"/>
          <w:szCs w:val="18"/>
        </w:rPr>
      </w:pPr>
      <w:r>
        <w:rPr>
          <w:b/>
          <w:color w:val="00188F"/>
          <w:szCs w:val="18"/>
        </w:rPr>
        <w:t>Microsoft PowerApps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78"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3F1A9FCC" w:rsidR="00E7054A" w:rsidRPr="005A5C60" w:rsidRDefault="00E7054A" w:rsidP="00E7054A">
      <w:pPr>
        <w:pStyle w:val="ProductList-Body"/>
        <w:ind w:left="158"/>
      </w:pPr>
      <w:r>
        <w:t>Os Utilizadores Externos não autenticados pelo PowerApps não precisam de um SL de Utilizador para aceder aos Portais do Power.</w:t>
      </w:r>
    </w:p>
    <w:bookmarkStart w:id="180"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81" w:name="GitHubOfferings"/>
      <w:bookmarkStart w:id="182" w:name="_Toc531082929"/>
      <w:r w:rsidRPr="009364D6">
        <w:rPr>
          <w:lang w:val="pt-BR"/>
        </w:rPr>
        <w:tab/>
      </w:r>
      <w:bookmarkStart w:id="183" w:name="_Toc28329693"/>
      <w:r w:rsidR="006969F2" w:rsidRPr="003574D0">
        <w:t>Ofertas do</w:t>
      </w:r>
      <w:bookmarkEnd w:id="181"/>
      <w:r w:rsidR="006969F2" w:rsidRPr="003574D0">
        <w:t xml:space="preserve"> GitHub</w:t>
      </w:r>
      <w:bookmarkEnd w:id="183"/>
      <w:r w:rsidR="006969F2" w:rsidRPr="003574D0">
        <w:t xml:space="preserve"> </w:t>
      </w:r>
      <w:bookmarkEnd w:id="182"/>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79"/>
          <w:footerReference w:type="first" r:id="rId80"/>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136D5CA6"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1"/>
          <w:footerReference w:type="first" r:id="rId82"/>
          <w:type w:val="continuous"/>
          <w:pgSz w:w="12240" w:h="15840"/>
          <w:pgMar w:top="1440" w:right="720" w:bottom="1440" w:left="720" w:header="720" w:footer="720" w:gutter="0"/>
          <w:cols w:num="2" w:space="720"/>
          <w:titlePg/>
          <w:docGrid w:linePitch="360"/>
        </w:sectPr>
      </w:pPr>
      <w:r w:rsidRPr="003574D0">
        <w:rPr>
          <w:rFonts w:asciiTheme="majorHAnsi" w:hAnsiTheme="majorHAnsi"/>
          <w:sz w:val="16"/>
          <w:szCs w:val="16"/>
          <w:lang w:val="en-US"/>
        </w:rPr>
        <w:t>GitHub Packages</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3FCA41D" w:rsidR="006969F2" w:rsidRDefault="00CC5062" w:rsidP="006969F2">
      <w:pPr>
        <w:pStyle w:val="ProductList-Body"/>
      </w:pPr>
      <w:r>
        <w:t xml:space="preserve">As Ofertas do GitHub são disponibilizadas pelo GitHub, Inc. Ao utilizar as Ofertas do GitHub, o Cliente aceita estar vinculado aos termos do GitHub disponíveis em </w:t>
      </w:r>
      <w:hyperlink r:id="rId83" w:history="1">
        <w:r>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84" w:history="1">
        <w:r>
          <w:rPr>
            <w:rStyle w:val="Hyperlink"/>
          </w:rPr>
          <w:t>https://help.github.com/articles/github-privacy-statement/</w:t>
        </w:r>
      </w:hyperlink>
      <w:r>
        <w:t xml:space="preserve"> e a Adenda de Proteção de Dados do GitHub localizada em </w:t>
      </w:r>
      <w:hyperlink r:id="rId85"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61E26C1A" w14:textId="77777777" w:rsidR="006969F2" w:rsidRDefault="006969F2" w:rsidP="00FD54B8">
      <w:pPr>
        <w:pStyle w:val="ProductList-Body"/>
      </w:pP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080F2E68" w:rsidR="00EA7E05" w:rsidRPr="001A19E0" w:rsidRDefault="006969F2" w:rsidP="00FD54B8">
      <w:pPr>
        <w:pStyle w:val="ProductList-Body"/>
      </w:pPr>
      <w:r>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w:t>
      </w:r>
      <w:r w:rsidR="00EA7E05">
        <w:t>.</w:t>
      </w:r>
    </w:p>
    <w:p w14:paraId="3D192E2E"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lastRenderedPageBreak/>
        <w:tab/>
      </w:r>
      <w:bookmarkStart w:id="184" w:name="_Toc531082930"/>
      <w:bookmarkStart w:id="185" w:name="MicrosoftCloudAppSecurity"/>
      <w:bookmarkStart w:id="186" w:name="_Toc531348188"/>
      <w:bookmarkStart w:id="187" w:name="_Toc28329694"/>
      <w:r w:rsidRPr="00CC07B9">
        <w:rPr>
          <w:lang w:val="pt-BR"/>
        </w:rPr>
        <w:t>Microsoft Cloud App Security</w:t>
      </w:r>
      <w:bookmarkEnd w:id="184"/>
      <w:bookmarkEnd w:id="185"/>
      <w:bookmarkEnd w:id="186"/>
      <w:bookmarkEnd w:id="187"/>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88" w:name="MicrosoftGraphdataconnect"/>
      <w:bookmarkStart w:id="189" w:name="_Toc3111588"/>
      <w:bookmarkStart w:id="190" w:name="_Toc28329695"/>
      <w:r w:rsidRPr="000060B0">
        <w:rPr>
          <w:lang w:val="pt-BR"/>
        </w:rPr>
        <w:t>Ligação de dados do Microsoft Graph</w:t>
      </w:r>
      <w:bookmarkEnd w:id="188"/>
      <w:r w:rsidRPr="000060B0">
        <w:rPr>
          <w:lang w:val="pt-BR"/>
        </w:rPr>
        <w:t xml:space="preserve"> para ISVs</w:t>
      </w:r>
      <w:bookmarkEnd w:id="189"/>
      <w:bookmarkEnd w:id="190"/>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237BF7"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91" w:name="_Toc534755264"/>
      <w:bookmarkStart w:id="192" w:name="_Toc28329696"/>
      <w:r w:rsidRPr="003363A7">
        <w:rPr>
          <w:lang w:val="pt-BR"/>
        </w:rPr>
        <w:t>Serviço Microsoft Healthcare Bot</w:t>
      </w:r>
      <w:bookmarkEnd w:id="191"/>
      <w:bookmarkEnd w:id="192"/>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FD54B8">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86"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D237D8">
      <w:pPr>
        <w:pStyle w:val="ProductList-Offering2Heading"/>
        <w:pageBreakBefore/>
        <w:outlineLvl w:val="2"/>
        <w:rPr>
          <w:lang w:val="pt-BR"/>
        </w:rPr>
      </w:pPr>
      <w:r w:rsidRPr="009364D6">
        <w:rPr>
          <w:lang w:val="pt-BR"/>
        </w:rPr>
        <w:lastRenderedPageBreak/>
        <w:tab/>
      </w:r>
      <w:bookmarkStart w:id="193" w:name="_Toc476230944"/>
      <w:bookmarkStart w:id="194" w:name="_Toc28329697"/>
      <w:r w:rsidRPr="009364D6">
        <w:rPr>
          <w:lang w:val="pt-BR"/>
        </w:rPr>
        <w:t>Microsoft Intune</w:t>
      </w:r>
      <w:bookmarkEnd w:id="193"/>
      <w:bookmarkEnd w:id="194"/>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87"/>
          <w:type w:val="continuous"/>
          <w:pgSz w:w="12240" w:h="15840"/>
          <w:pgMar w:top="1440" w:right="720" w:bottom="1440" w:left="720" w:header="720" w:footer="720" w:gutter="0"/>
          <w:cols w:space="720"/>
          <w:titlePg/>
          <w:docGrid w:linePitch="360"/>
        </w:sectPr>
      </w:pPr>
    </w:p>
    <w:bookmarkEnd w:id="180"/>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5" w:name="_Hlk521486116"/>
      <w:r>
        <w:t>As aplicações que normalmente são mapeadas para utilizadores específicos, como o Outlook e o OneDrive, não podem ser utilizadas ao abrigo deste serviço.</w:t>
      </w:r>
      <w:bookmarkEnd w:id="195"/>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88"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196" w:name="_Toc453946633"/>
    <w:bookmarkStart w:id="197"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198" w:name="_Toc28329698"/>
      <w:r w:rsidR="00A04BF2" w:rsidRPr="009364D6">
        <w:rPr>
          <w:lang w:val="pt-BR"/>
        </w:rPr>
        <w:t>Microsoft Learning</w:t>
      </w:r>
      <w:bookmarkEnd w:id="196"/>
      <w:bookmarkEnd w:id="198"/>
      <w:r w:rsidR="00A04BF2" w:rsidRPr="009364D6">
        <w:rPr>
          <w:lang w:val="pt-BR"/>
        </w:rPr>
        <w:t xml:space="preserve"> </w:t>
      </w:r>
      <w:bookmarkEnd w:id="197"/>
    </w:p>
    <w:bookmarkEnd w:id="166"/>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FD54B8">
      <w:pPr>
        <w:pStyle w:val="ProductList-ClauseHeading"/>
        <w:keepNext w:val="0"/>
      </w:pPr>
      <w:bookmarkStart w:id="199" w:name="_Toc451949072"/>
      <w:r>
        <w:t>SL de Serviço do Microsoft Learning Imagine Academy</w:t>
      </w:r>
      <w:bookmarkEnd w:id="199"/>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FD54B8">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89"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7"/>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D237D8">
      <w:pPr>
        <w:pStyle w:val="ProductList-Offering2Heading"/>
        <w:keepNext/>
        <w:outlineLvl w:val="2"/>
        <w:rPr>
          <w:lang w:val="pt-BR"/>
        </w:rPr>
      </w:pPr>
      <w:r w:rsidRPr="00EA7E05">
        <w:rPr>
          <w:lang w:val="pt-BR"/>
        </w:rPr>
        <w:lastRenderedPageBreak/>
        <w:tab/>
      </w:r>
      <w:bookmarkStart w:id="200" w:name="MicrosoftSearchinBing"/>
      <w:bookmarkStart w:id="201" w:name="_Toc3111592"/>
      <w:bookmarkStart w:id="202" w:name="_Toc28329699"/>
      <w:r w:rsidRPr="000060B0">
        <w:rPr>
          <w:lang w:val="pt-BR"/>
        </w:rPr>
        <w:t>Microsoft Pesquisa no Bing</w:t>
      </w:r>
      <w:bookmarkEnd w:id="200"/>
      <w:bookmarkEnd w:id="201"/>
      <w:bookmarkEnd w:id="202"/>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6EB69FF4" w14:textId="4D178C98" w:rsidR="000060B0" w:rsidRPr="00931AE7"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90" w:history="1">
        <w:r>
          <w:rPr>
            <w:rStyle w:val="Hyperlink"/>
          </w:rPr>
          <w:t>https://go.microsoft.com/fwlink/?LinkId=521839</w:t>
        </w:r>
      </w:hyperlink>
      <w:r>
        <w:t xml:space="preserve"> é aplicável à pesquisa pública em Bing.com</w:t>
      </w:r>
      <w:r w:rsidR="000060B0">
        <w:t xml:space="preserve">. </w:t>
      </w:r>
    </w:p>
    <w:p w14:paraId="6F233BF0" w14:textId="77777777" w:rsidR="000060B0" w:rsidRPr="00931AE7" w:rsidRDefault="00237BF7"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03" w:name="_Toc457466455"/>
      <w:bookmarkStart w:id="204" w:name="_Toc28329700"/>
      <w:r w:rsidRPr="009364D6">
        <w:rPr>
          <w:lang w:val="pt-BR"/>
        </w:rPr>
        <w:t>Minecraft: Education Edition</w:t>
      </w:r>
      <w:bookmarkEnd w:id="203"/>
      <w:bookmarkEnd w:id="204"/>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237BF7"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05" w:name="_Toc28329701"/>
      <w:r w:rsidR="00581CDB" w:rsidRPr="005C09F5">
        <w:rPr>
          <w:lang w:val="pt-BR"/>
        </w:rPr>
        <w:t>Office 365 Developer</w:t>
      </w:r>
      <w:bookmarkEnd w:id="205"/>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237BF7"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174259">
      <w:pPr>
        <w:pStyle w:val="ProductList-Offering2Heading"/>
        <w:outlineLvl w:val="2"/>
        <w:rPr>
          <w:lang w:val="pt-BR"/>
        </w:rPr>
      </w:pPr>
      <w:r w:rsidRPr="009364D6">
        <w:rPr>
          <w:lang w:val="pt-BR"/>
        </w:rPr>
        <w:tab/>
      </w:r>
      <w:bookmarkStart w:id="206" w:name="_Toc13858401"/>
      <w:bookmarkStart w:id="207" w:name="_Toc28329702"/>
      <w:r w:rsidR="00C562FE">
        <w:t>Proteção Avançada Contra Ameaças do Microsoft Defender</w:t>
      </w:r>
      <w:bookmarkEnd w:id="206"/>
      <w:bookmarkEnd w:id="207"/>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91"/>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08" w:name="Attachment1"/>
      <w:bookmarkStart w:id="209" w:name="_Toc28329703"/>
      <w:r>
        <w:lastRenderedPageBreak/>
        <w:t>Anexo 1 – Notificações</w:t>
      </w:r>
      <w:bookmarkEnd w:id="208"/>
      <w:bookmarkEnd w:id="209"/>
    </w:p>
    <w:p w14:paraId="66376471" w14:textId="77777777" w:rsidR="00CC5062" w:rsidRDefault="00CC5062" w:rsidP="00CC5062">
      <w:pPr>
        <w:pStyle w:val="ProductList-Offering1Heading"/>
      </w:pPr>
      <w:bookmarkStart w:id="210" w:name="_Toc27047360"/>
      <w:bookmarkStart w:id="211" w:name="_Toc28329704"/>
      <w:r>
        <w:t>Exclusão dos Serviços Online da DPA</w:t>
      </w:r>
      <w:bookmarkEnd w:id="210"/>
      <w:bookmarkEnd w:id="211"/>
    </w:p>
    <w:p w14:paraId="76151EFC" w14:textId="77777777" w:rsidR="00CC5062" w:rsidRDefault="00CC5062" w:rsidP="00CC5062">
      <w:pPr>
        <w:pStyle w:val="ProductList-Body"/>
      </w:pPr>
      <w:r>
        <w:t xml:space="preserve">Os termos da DPA não são aplicáveis ao seguinte: Bing Maps Mobile Asset Management Platform, Bing Maps Transactions and Users, Serviços de Pesquisa do Bing, GitHub Enterprise, LinkedIn Sales Navigator, Azure Stack Hub, Ligação de dados do Microsoft Graph para ISVs, Microsoft Genomics e Visual Studio App Center. Cada um destes Serviços Online é regulado pelos termos de privacidade e segurança nos </w:t>
      </w:r>
      <w:hyperlink w:anchor="Termos Específicos do Serviço Online" w:tooltip="Serviço Online - Termos Específicos" w:history="1">
        <w:r>
          <w:rPr>
            <w:color w:val="0563C1" w:themeColor="hyperlink"/>
            <w:u w:val="single"/>
          </w:rPr>
          <w:t>Termos específicos do Serviço Online</w:t>
        </w:r>
      </w:hyperlink>
      <w:r>
        <w:t xml:space="preserve"> aplicáveis.</w:t>
      </w:r>
    </w:p>
    <w:p w14:paraId="2352A4E2" w14:textId="77777777" w:rsidR="00CC5062" w:rsidRPr="00133E27" w:rsidRDefault="00237BF7"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12" w:name="_Toc27047361"/>
      <w:bookmarkStart w:id="213" w:name="_Toc28329705"/>
      <w:bookmarkStart w:id="214" w:name="CoreOnlineServices"/>
      <w:r>
        <w:t>Serviços Online Principais</w:t>
      </w:r>
      <w:bookmarkEnd w:id="212"/>
      <w:bookmarkEnd w:id="213"/>
    </w:p>
    <w:bookmarkEnd w:id="214"/>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CC5062" w14:paraId="152B5E89" w14:textId="77777777" w:rsidTr="00CC5062">
        <w:tc>
          <w:tcPr>
            <w:tcW w:w="2610" w:type="dxa"/>
            <w:vAlign w:val="center"/>
          </w:tcPr>
          <w:p w14:paraId="385FC1A9" w14:textId="77777777" w:rsidR="00CC5062" w:rsidRPr="00231971" w:rsidRDefault="00CC5062" w:rsidP="00CC5062">
            <w:pPr>
              <w:pStyle w:val="ProductList-Body"/>
              <w:spacing w:line="190" w:lineRule="exact"/>
              <w:rPr>
                <w:sz w:val="16"/>
                <w:szCs w:val="16"/>
              </w:rPr>
            </w:pPr>
            <w:r>
              <w:rPr>
                <w:sz w:val="16"/>
                <w:szCs w:val="16"/>
              </w:rPr>
              <w:t>Serviços Principais do Microsoft Dynamics 365</w:t>
            </w:r>
          </w:p>
        </w:tc>
        <w:tc>
          <w:tcPr>
            <w:tcW w:w="8190" w:type="dxa"/>
          </w:tcPr>
          <w:p w14:paraId="4C9542AA" w14:textId="77777777" w:rsidR="00CC5062" w:rsidRPr="00D3608B" w:rsidRDefault="00CC5062" w:rsidP="00CC5062">
            <w:pPr>
              <w:pStyle w:val="ProductList-Body"/>
              <w:spacing w:line="190" w:lineRule="exact"/>
              <w:rPr>
                <w:spacing w:val="-2"/>
                <w:sz w:val="16"/>
                <w:szCs w:val="16"/>
              </w:rPr>
            </w:pPr>
            <w:r w:rsidRPr="00D3608B">
              <w:rPr>
                <w:spacing w:val="-2"/>
                <w:sz w:val="16"/>
                <w:szCs w:val="16"/>
              </w:rPr>
              <w:t>Os seguintes serviços, cada um como um serviço autónomo ou incluído num plano ou aplicação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Integrar,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CC5062" w14:paraId="1F1F156A" w14:textId="77777777" w:rsidTr="00CC5062">
        <w:tc>
          <w:tcPr>
            <w:tcW w:w="2610" w:type="dxa"/>
            <w:vAlign w:val="center"/>
          </w:tcPr>
          <w:p w14:paraId="3BD65B07" w14:textId="77777777" w:rsidR="00CC5062" w:rsidRPr="00231971" w:rsidRDefault="00CC5062" w:rsidP="00CC5062">
            <w:pPr>
              <w:pStyle w:val="ProductList-Body"/>
              <w:spacing w:line="190" w:lineRule="exact"/>
              <w:rPr>
                <w:sz w:val="16"/>
                <w:szCs w:val="16"/>
              </w:rPr>
            </w:pPr>
            <w:r>
              <w:rPr>
                <w:sz w:val="16"/>
                <w:szCs w:val="16"/>
              </w:rPr>
              <w:t>Serviços do Office 365</w:t>
            </w:r>
          </w:p>
        </w:tc>
        <w:tc>
          <w:tcPr>
            <w:tcW w:w="8190" w:type="dxa"/>
          </w:tcPr>
          <w:p w14:paraId="296EEA4B" w14:textId="77777777" w:rsidR="00CC5062" w:rsidRPr="00231971" w:rsidRDefault="00CC5062" w:rsidP="00CC5062">
            <w:pPr>
              <w:pStyle w:val="ProductList-Body"/>
              <w:spacing w:line="190" w:lineRule="exact"/>
              <w:rPr>
                <w:sz w:val="16"/>
                <w:szCs w:val="16"/>
              </w:rPr>
            </w:pPr>
            <w:r>
              <w:rPr>
                <w:sz w:val="16"/>
                <w:szCs w:val="16"/>
              </w:rPr>
              <w:t>Os seguintes serviços, cada um como um serviço autónomo ou incluído num conjunto de aplicações ou plano do Office 365: Gestor de Conformidade, Cofre do Cliente, Arquivo de Exchange Online, Proteção do Exchange Online, Exchange Online, Microsoft Bookings, Microsoft Forms, Microsoft MyAnalytics, Microsoft Planner, Microsoft StaffHub, Microsoft Stream, Microsoft Teams (incluindo a coordenação de Pacientes, os Turnos e as Visitas Virtuais), Microsoft To-Do, Proteção Avançada Contra Ameaças do Office 365, Vídeo do Office 365, Office para a Web, OneDrive para Empresas, Project (exceto Mapa de Objetivos e Project para a Web),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CC5062" w14:paraId="50E88F18" w14:textId="77777777" w:rsidTr="00CC5062">
        <w:tc>
          <w:tcPr>
            <w:tcW w:w="2610" w:type="dxa"/>
            <w:vAlign w:val="center"/>
          </w:tcPr>
          <w:p w14:paraId="06855901" w14:textId="77777777" w:rsidR="00CC5062" w:rsidRPr="00231971" w:rsidRDefault="00CC5062" w:rsidP="00CC5062">
            <w:pPr>
              <w:pStyle w:val="ProductList-Body"/>
              <w:spacing w:line="190" w:lineRule="exact"/>
              <w:rPr>
                <w:sz w:val="16"/>
                <w:szCs w:val="16"/>
              </w:rPr>
            </w:pPr>
            <w:r>
              <w:rPr>
                <w:sz w:val="16"/>
                <w:szCs w:val="16"/>
              </w:rPr>
              <w:t>Serviços Principais do Microsoft Azure</w:t>
            </w:r>
          </w:p>
        </w:tc>
        <w:tc>
          <w:tcPr>
            <w:tcW w:w="8190" w:type="dxa"/>
          </w:tcPr>
          <w:p w14:paraId="44B43881" w14:textId="77777777" w:rsidR="00CC5062" w:rsidRPr="00D3608B" w:rsidRDefault="00CC5062" w:rsidP="00CC5062">
            <w:pPr>
              <w:pStyle w:val="ProductList-Body"/>
              <w:spacing w:line="190" w:lineRule="exact"/>
              <w:rPr>
                <w:spacing w:val="-2"/>
                <w:sz w:val="16"/>
                <w:szCs w:val="16"/>
              </w:rPr>
            </w:pPr>
            <w:r w:rsidRPr="00D3608B">
              <w:rPr>
                <w:spacing w:val="-2"/>
                <w:sz w:val="16"/>
                <w:szCs w:val="16"/>
              </w:rPr>
              <w:t xml:space="preserve">Gestão de API, Serviço de Aplicações (Aplicações API, Logic Apps, Aplicações Móveis, Aplicações Web), Gateway de Aplicação, Application Insights, Automatização, Azure Active Directory, Azure Cache for Redis,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CC5062" w14:paraId="37B61AF7" w14:textId="77777777" w:rsidTr="00CC5062">
        <w:tc>
          <w:tcPr>
            <w:tcW w:w="2610" w:type="dxa"/>
            <w:vAlign w:val="center"/>
          </w:tcPr>
          <w:p w14:paraId="31B6D79A" w14:textId="77777777" w:rsidR="00CC5062" w:rsidRPr="00231971" w:rsidRDefault="00CC5062" w:rsidP="00CC5062">
            <w:pPr>
              <w:pStyle w:val="ProductList-Body"/>
              <w:spacing w:line="190" w:lineRule="exact"/>
              <w:rPr>
                <w:sz w:val="16"/>
                <w:szCs w:val="16"/>
              </w:rPr>
            </w:pPr>
            <w:r>
              <w:rPr>
                <w:sz w:val="16"/>
                <w:szCs w:val="16"/>
              </w:rPr>
              <w:t>Microsoft Power Platform Core Services</w:t>
            </w:r>
          </w:p>
        </w:tc>
        <w:tc>
          <w:tcPr>
            <w:tcW w:w="8190" w:type="dxa"/>
          </w:tcPr>
          <w:p w14:paraId="4E79F4EE" w14:textId="77777777" w:rsidR="00CC5062" w:rsidRPr="00231971" w:rsidRDefault="00CC5062" w:rsidP="00CC5062">
            <w:pPr>
              <w:pStyle w:val="ProductList-Body"/>
              <w:spacing w:line="190" w:lineRule="exact"/>
              <w:rPr>
                <w:sz w:val="16"/>
                <w:szCs w:val="16"/>
              </w:rPr>
            </w:pPr>
            <w:r>
              <w:rPr>
                <w:sz w:val="16"/>
                <w:szCs w:val="16"/>
              </w:rPr>
              <w:t>Os seguintes serviços, cada um como um serviço autónomo ou incluído num conjunto de aplicações ou plano do Office 365 ou do Microsoft Dynamics 365: Microsoft Power BI, Microsoft PowerApps e Microsoft Flow. O Microsoft Power Platform Core Services não inclui qualquer software de cliente, incluindo, sem limitação, o Servidor de Relatórios do Power BI, Power BI, PowerApps ou aplicações móveis do Microsoft Flow, Power BI Desktop ou PowerApps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D237D8">
      <w:pPr>
        <w:pStyle w:val="ProductList-ClauseHeading"/>
        <w:rPr>
          <w:rFonts w:cstheme="minorHAnsi"/>
          <w:szCs w:val="18"/>
        </w:rPr>
      </w:pPr>
      <w:r>
        <w:rPr>
          <w:rFonts w:cstheme="minorHAnsi"/>
          <w:szCs w:val="18"/>
        </w:rPr>
        <w:lastRenderedPageBreak/>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7777777"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77777777"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bl>
    <w:p w14:paraId="7DD44C9B" w14:textId="77777777" w:rsidR="00CC5062" w:rsidRPr="004C41FC" w:rsidRDefault="00CC5062" w:rsidP="00CC5062">
      <w:pPr>
        <w:pStyle w:val="ProductList-Body"/>
      </w:pPr>
      <w:r>
        <w:rPr>
          <w:i/>
          <w:iCs/>
          <w:color w:val="000000" w:themeColor="text1"/>
        </w:rPr>
        <w:t xml:space="preserve">*Não inclui o </w:t>
      </w:r>
      <w:r>
        <w:rPr>
          <w:i/>
          <w:iCs/>
        </w:rPr>
        <w:t xml:space="preserve">Microsoft Dynamics 365 Marketing, </w:t>
      </w:r>
      <w:r>
        <w:rPr>
          <w:i/>
          <w:iCs/>
          <w:color w:val="000000" w:themeColor="text1"/>
        </w:rPr>
        <w:t>Microsoft Dynamics 365 Talent e Microsoft Dynamics 365 Talent: Integrar.</w:t>
      </w:r>
    </w:p>
    <w:p w14:paraId="548BCC65" w14:textId="77777777"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77777777" w:rsidR="00CC5062" w:rsidRDefault="00CC5062" w:rsidP="00CC5062">
      <w:pPr>
        <w:pStyle w:val="ProductList-Body"/>
      </w:pPr>
      <w:r>
        <w:t>Para os Serviços Online Principais, a Microsoft armazenará os Dados do Cliente inativos em determinadas áreas geográficas principais (cada uma, uma Região Geográfica) da seguinte forma:</w:t>
      </w:r>
    </w:p>
    <w:p w14:paraId="44DB91D5" w14:textId="77777777" w:rsidR="00CC5062" w:rsidRDefault="00CC5062"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77777777"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0B9719A2" w14:textId="77777777" w:rsidR="00CC5062"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p>
    <w:p w14:paraId="3EBF0BA8" w14:textId="77777777" w:rsidR="00CC5062" w:rsidRPr="00585A48" w:rsidRDefault="00237BF7"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15" w:name="_Toc28329706"/>
      <w:r w:rsidRPr="005C09F5">
        <w:rPr>
          <w:lang w:val="pt-BR"/>
        </w:rPr>
        <w:t>Mapas Bing</w:t>
      </w:r>
      <w:bookmarkEnd w:id="215"/>
    </w:p>
    <w:p w14:paraId="2C26F593" w14:textId="77777777" w:rsidR="00192D5A" w:rsidRDefault="00192D5A" w:rsidP="00192D5A">
      <w:pPr>
        <w:pStyle w:val="ProductList-Body"/>
      </w:pPr>
      <w:bookmarkStart w:id="216"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92" w:history="1">
        <w:r>
          <w:rPr>
            <w:rStyle w:val="Hyperlink"/>
          </w:rPr>
          <w:t>go.microsoft.com/?linkid=9710837</w:t>
        </w:r>
      </w:hyperlink>
      <w:r>
        <w:t xml:space="preserve"> e pela Declaração de Privacidade da Microsoft disponível em </w:t>
      </w:r>
      <w:hyperlink r:id="rId93" w:history="1">
        <w:r>
          <w:rPr>
            <w:rStyle w:val="Hyperlink"/>
          </w:rPr>
          <w:t>go.microsoft.com/fwlink/?LinkID=248686</w:t>
        </w:r>
      </w:hyperlink>
      <w:r>
        <w:t>.</w:t>
      </w:r>
    </w:p>
    <w:bookmarkStart w:id="217"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D237D8">
      <w:pPr>
        <w:pStyle w:val="ProductList-Offering1Heading"/>
        <w:keepNext/>
      </w:pPr>
      <w:bookmarkStart w:id="218" w:name="_Toc6563852"/>
      <w:bookmarkStart w:id="219" w:name="_Toc13858404"/>
      <w:bookmarkStart w:id="220" w:name="_Toc8395064"/>
      <w:bookmarkStart w:id="221" w:name="_Toc28329707"/>
      <w:bookmarkEnd w:id="216"/>
      <w:bookmarkEnd w:id="217"/>
      <w:r>
        <w:lastRenderedPageBreak/>
        <w:t>Serviços Profissionais</w:t>
      </w:r>
      <w:bookmarkEnd w:id="218"/>
      <w:bookmarkEnd w:id="219"/>
      <w:bookmarkEnd w:id="220"/>
      <w:bookmarkEnd w:id="221"/>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 xml:space="preserve">A Microsoft concede ao Cliente uma licença não exclusiva, não transferível e perpétua para reproduzir, utilizar e modificar os Componentes </w:t>
      </w:r>
      <w:r w:rsidRPr="00BB6372">
        <w:lastRenderedPageBreak/>
        <w:t>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22"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23" w:name="_Toc28329708"/>
      <w:r w:rsidRPr="0075568F">
        <w:rPr>
          <w:szCs w:val="28"/>
          <w:lang w:val="pt-BR"/>
        </w:rPr>
        <w:t>Notificação relativa à Codificação H.265/HEVC dos Serviços de Multimédia do Azure</w:t>
      </w:r>
      <w:bookmarkEnd w:id="222"/>
      <w:bookmarkEnd w:id="223"/>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24"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25" w:name="_Toc28329709"/>
      <w:r w:rsidRPr="009364D6">
        <w:rPr>
          <w:lang w:val="pt-BR"/>
        </w:rPr>
        <w:lastRenderedPageBreak/>
        <w:t>Notificação relativa ao Adobe Flash Player</w:t>
      </w:r>
      <w:bookmarkEnd w:id="224"/>
      <w:bookmarkEnd w:id="225"/>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94" w:history="1">
        <w:r>
          <w:rPr>
            <w:rStyle w:val="Hyperlink"/>
          </w:rPr>
          <w:t>http://go.microsoft.com/fwlink/?linkid=248532</w:t>
        </w:r>
      </w:hyperlink>
      <w:r>
        <w:t>. Adobe e Flash são marcas registadas e/ou marcas comerciais da Adobe Systems Incorporated nos Estados Unidos e/ou noutros países.</w:t>
      </w:r>
    </w:p>
    <w:bookmarkStart w:id="226" w:name="_Toc484158324"/>
    <w:bookmarkStart w:id="227"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28" w:name="_Toc28329710"/>
      <w:r w:rsidRPr="009364D6">
        <w:rPr>
          <w:lang w:val="pt-BR"/>
        </w:rPr>
        <w:t>Notificação relativa à Norma Visual H.264/AVC, à Norma de Vídeo VC-1, à Norma Visual MPEG-4 Part 2 e à Norma de Vídeo MPEG-2 Part</w:t>
      </w:r>
      <w:bookmarkEnd w:id="226"/>
      <w:bookmarkEnd w:id="227"/>
      <w:bookmarkEnd w:id="228"/>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96"/>
          <w:footerReference w:type="first" r:id="rId97"/>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29" w:name="_Toc503180509"/>
      <w:bookmarkStart w:id="230" w:name="_Toc28329711"/>
      <w:bookmarkStart w:id="231" w:name="Attachment2"/>
      <w:r>
        <w:lastRenderedPageBreak/>
        <w:t>Anexo 2 – Conjuntos de Aplicações de Licença de Subscrição</w:t>
      </w:r>
      <w:bookmarkEnd w:id="229"/>
      <w:bookmarkEnd w:id="230"/>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3981"/>
        <w:gridCol w:w="277"/>
        <w:gridCol w:w="282"/>
        <w:gridCol w:w="282"/>
        <w:gridCol w:w="282"/>
        <w:gridCol w:w="737"/>
        <w:gridCol w:w="713"/>
        <w:gridCol w:w="382"/>
        <w:gridCol w:w="382"/>
        <w:gridCol w:w="278"/>
        <w:gridCol w:w="282"/>
        <w:gridCol w:w="282"/>
        <w:gridCol w:w="909"/>
        <w:gridCol w:w="726"/>
        <w:gridCol w:w="990"/>
      </w:tblGrid>
      <w:tr w:rsidR="00BB7B41" w14:paraId="7945EC93" w14:textId="77777777" w:rsidTr="00BB7B41">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BB7B41" w:rsidRDefault="00BB7B41" w:rsidP="00C562FE">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BB7B41" w:rsidRPr="001F15CE" w:rsidRDefault="00BB7B41"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BB7B41" w:rsidRPr="00931AE7" w:rsidRDefault="00BB7B41"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BB7B41" w:rsidRPr="001F15CE" w:rsidRDefault="00BB7B41"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BB7B41" w:rsidRPr="00931AE7" w:rsidRDefault="00BB7B41"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BB7B41"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BB7B41" w:rsidRPr="006F1174" w:rsidRDefault="00BB7B41"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r>
      <w:tr w:rsidR="00BB7B41" w14:paraId="445656F4" w14:textId="77777777" w:rsidTr="00BB7B41">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BB7B41" w:rsidRDefault="00BB7B41" w:rsidP="00C562F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BB7B41" w:rsidDel="009C5E6C"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BB7B41" w:rsidRPr="001F15CE" w:rsidRDefault="00BB7B41"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B7B41" w14:paraId="5494B886" w14:textId="77777777" w:rsidTr="00BB7B41">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98036AB"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9A08B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88ACD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7749714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6609FB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B48A37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BF5AE9E"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C5D9563"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1F16612"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53DC8F7B"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EFB03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B4AC85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9C2799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BB7B41"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BA3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CF7FBD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501400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507A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621C2A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A7BE54D" w14:textId="77777777" w:rsidTr="00BB7B41">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3A0C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5F038AD8" w14:textId="77777777" w:rsidTr="00BB7B41">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2AAA8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8CD8C6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45678F9D"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513A2B7"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3008711A"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781FF8C"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4BBE660"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2DECB1"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0E3605E5"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2E0F68F6"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BB7B41" w:rsidRPr="009B68F5"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r>
      <w:tr w:rsidR="00BB7B41" w14:paraId="1D99CED8" w14:textId="77777777" w:rsidTr="00BB7B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BB7B41" w:rsidRPr="006F1174" w:rsidRDefault="00BB7B41"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BB7B41" w:rsidRPr="009B68F5"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BB7B41" w:rsidRPr="006F1174" w:rsidRDefault="00BB7B41" w:rsidP="00C562FE">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0806C7E" w14:textId="445D82A2" w:rsidR="000060B0" w:rsidRPr="00931AE7" w:rsidRDefault="000060B0" w:rsidP="000060B0">
      <w:pPr>
        <w:pStyle w:val="ProductList-Body"/>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32" w:name="_Toc503180510"/>
      <w:r>
        <w:br w:type="page"/>
      </w:r>
    </w:p>
    <w:p w14:paraId="62FAEC04" w14:textId="37C24371" w:rsidR="00DA1FB2" w:rsidRDefault="00DA1FB2" w:rsidP="00DA1FB2">
      <w:pPr>
        <w:pStyle w:val="ProductList-Offering1Heading"/>
      </w:pPr>
      <w:bookmarkStart w:id="233" w:name="_Toc28329712"/>
      <w:r>
        <w:lastRenderedPageBreak/>
        <w:t>Setor Público</w:t>
      </w:r>
      <w:bookmarkEnd w:id="232"/>
      <w:bookmarkEnd w:id="233"/>
    </w:p>
    <w:tbl>
      <w:tblPr>
        <w:tblW w:w="10908"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540"/>
        <w:gridCol w:w="540"/>
        <w:gridCol w:w="558"/>
        <w:gridCol w:w="810"/>
        <w:gridCol w:w="630"/>
      </w:tblGrid>
      <w:tr w:rsidR="000060B0" w14:paraId="0F4A2CC8" w14:textId="77777777" w:rsidTr="00D869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07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86979">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C562FE">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86979">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544442B6"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562FE">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EA7E05" w14:paraId="4ED9844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EA7E05" w:rsidRDefault="00EA7E05"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55FA"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86979">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2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869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D86979" w14:paraId="27F5592D"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31"/>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064C91E2" w:rsidR="000060B0" w:rsidRPr="00931AE7" w:rsidRDefault="000060B0" w:rsidP="000060B0">
      <w:pPr>
        <w:pStyle w:val="ProductList-Body"/>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0A5D2810" w14:textId="77777777" w:rsidR="007D337C" w:rsidRPr="00903BB7" w:rsidRDefault="00237BF7"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4B95EC" w14:textId="77777777" w:rsidR="00237BF7" w:rsidRDefault="00237BF7" w:rsidP="009A573F">
      <w:pPr>
        <w:spacing w:after="0" w:line="240" w:lineRule="auto"/>
      </w:pPr>
      <w:r>
        <w:separator/>
      </w:r>
    </w:p>
  </w:endnote>
  <w:endnote w:type="continuationSeparator" w:id="0">
    <w:p w14:paraId="6F402212" w14:textId="77777777" w:rsidR="00237BF7" w:rsidRDefault="00237BF7" w:rsidP="009A573F">
      <w:pPr>
        <w:spacing w:after="0" w:line="240" w:lineRule="auto"/>
      </w:pPr>
      <w:r>
        <w:continuationSeparator/>
      </w:r>
    </w:p>
  </w:endnote>
  <w:endnote w:type="continuationNotice" w:id="1">
    <w:p w14:paraId="55224251" w14:textId="77777777" w:rsidR="00237BF7" w:rsidRDefault="00237B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C5062" w:rsidRDefault="00CC506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C5062" w:rsidRPr="00591643" w:rsidRDefault="00CC506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C5062" w:rsidRPr="00C76DF3" w:rsidRDefault="00237BF7" w:rsidP="005C51AC">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CC5062" w:rsidRPr="00C76DF3" w:rsidRDefault="00237BF7" w:rsidP="005C51AC">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C5062" w:rsidRPr="00C76DF3" w:rsidRDefault="00237BF7" w:rsidP="005C51AC">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C5062" w:rsidRPr="00C76DF3" w:rsidRDefault="00237BF7" w:rsidP="005C51AC">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C5062" w:rsidRPr="00C76DF3" w:rsidRDefault="00237BF7" w:rsidP="005C51AC">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C5062" w:rsidRPr="00C76DF3" w:rsidRDefault="00237BF7" w:rsidP="005C51AC">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7E537610" w14:textId="77777777" w:rsidR="00CC5062" w:rsidRPr="00591643" w:rsidRDefault="00CC506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A52E19" w:rsidRPr="00C76DF3" w:rsidRDefault="00237BF7" w:rsidP="0028245A">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A52E19" w:rsidRPr="00C76DF3" w:rsidRDefault="00A52E1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A52E19" w:rsidRPr="00C76DF3" w:rsidRDefault="00237BF7" w:rsidP="0028245A">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A52E19" w:rsidRPr="00C76DF3" w:rsidRDefault="00A52E1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A52E19" w:rsidRPr="00C76DF3" w:rsidRDefault="00237BF7" w:rsidP="0028245A">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A52E19" w:rsidRPr="00C76DF3" w:rsidRDefault="00A52E1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A52E19" w:rsidRPr="00C76DF3" w:rsidRDefault="00237BF7" w:rsidP="0028245A">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A52E19" w:rsidRPr="00C76DF3" w:rsidRDefault="00A52E1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A52E19" w:rsidRPr="00C76DF3" w:rsidRDefault="00237BF7" w:rsidP="0028245A">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315EBA91" w14:textId="77777777" w:rsidR="00CC5062" w:rsidRPr="00591643" w:rsidRDefault="00CC5062"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CC5062" w:rsidRPr="00C76DF3" w:rsidRDefault="00237BF7" w:rsidP="005C51AC">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CC5062" w:rsidRPr="00C76DF3" w:rsidRDefault="00237BF7" w:rsidP="005C51AC">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CC5062" w:rsidRPr="00C76DF3" w:rsidRDefault="00237BF7" w:rsidP="005C51AC">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CC5062" w:rsidRPr="00C76DF3" w:rsidRDefault="00237BF7" w:rsidP="005C51AC">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CC5062" w:rsidRPr="00C76DF3" w:rsidRDefault="00237BF7" w:rsidP="005C51AC">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CC5062" w:rsidRPr="00C76DF3" w:rsidRDefault="00237BF7" w:rsidP="005C51AC">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5A742FFC" w14:textId="77777777" w:rsidR="00CC5062" w:rsidRPr="00591643" w:rsidRDefault="00CC5062"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A52E19" w:rsidRPr="00C76DF3" w:rsidRDefault="00237BF7"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A52E19" w:rsidRPr="00C76DF3" w:rsidRDefault="00237BF7"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A52E19" w:rsidRPr="00C76DF3" w:rsidRDefault="00237BF7"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A52E19" w:rsidRPr="00C76DF3" w:rsidRDefault="00237BF7"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A52E19" w:rsidRPr="00C76DF3" w:rsidRDefault="00237BF7"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040885EF" w14:textId="77777777" w:rsidR="00CC5062" w:rsidRPr="00591643" w:rsidRDefault="00CC5062"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3A5D3C0A"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A52E19" w:rsidRPr="00C76DF3" w:rsidRDefault="00237BF7" w:rsidP="00A52E19">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A52E19" w:rsidRPr="00C76DF3" w:rsidRDefault="00A52E1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A52E19" w:rsidRPr="00C76DF3" w:rsidRDefault="00237BF7" w:rsidP="00A52E19">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A52E19" w:rsidRPr="00C76DF3" w:rsidRDefault="00A52E1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A52E19" w:rsidRPr="00C76DF3" w:rsidRDefault="00237BF7" w:rsidP="00A52E19">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A52E19" w:rsidRPr="00C76DF3" w:rsidRDefault="00237BF7" w:rsidP="00A52E19">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A52E19" w:rsidRPr="00C76DF3" w:rsidRDefault="00237BF7" w:rsidP="00A52E19">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6534CC8A" w14:textId="77777777" w:rsidR="00CC5062" w:rsidRPr="00591643" w:rsidRDefault="00CC5062"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A52E19" w:rsidRPr="00C76DF3" w:rsidRDefault="00237BF7"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A52E19" w:rsidRPr="00C76DF3" w:rsidRDefault="00237BF7"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A52E19" w:rsidRPr="00C76DF3" w:rsidRDefault="00237BF7"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A52E19" w:rsidRPr="00C76DF3" w:rsidRDefault="00237BF7"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A52E19" w:rsidRPr="00C76DF3" w:rsidRDefault="00237BF7"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0B817BF9" w14:textId="77777777" w:rsidR="00CC5062" w:rsidRPr="00591643" w:rsidRDefault="00CC5062"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72C090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A52E19" w:rsidRPr="00C76DF3" w:rsidRDefault="00237BF7"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A52E19" w:rsidRPr="00C76DF3" w:rsidRDefault="00237BF7"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A52E19" w:rsidRPr="00C76DF3" w:rsidRDefault="00237BF7"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A52E19" w:rsidRPr="00C76DF3" w:rsidRDefault="00237BF7"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A52E19" w:rsidRPr="00C76DF3" w:rsidRDefault="00237BF7"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69AF0E6E" w14:textId="77777777" w:rsidR="00CC5062" w:rsidRPr="00591643" w:rsidRDefault="00CC506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A52E19" w:rsidRPr="00C76DF3" w:rsidRDefault="00237BF7" w:rsidP="00591643">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A52E19" w:rsidRPr="00C76DF3" w:rsidRDefault="00A52E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A52E19" w:rsidRPr="00C76DF3" w:rsidRDefault="00237BF7" w:rsidP="00591643">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A52E19" w:rsidRPr="00C76DF3" w:rsidRDefault="00A52E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A52E19" w:rsidRPr="00C76DF3" w:rsidRDefault="00237BF7" w:rsidP="003812FE">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A52E19" w:rsidRPr="00C76DF3" w:rsidRDefault="00A52E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A52E19" w:rsidRPr="00C76DF3" w:rsidRDefault="00237BF7" w:rsidP="003812FE">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A52E19" w:rsidRPr="00C76DF3" w:rsidRDefault="00A52E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A52E19" w:rsidRPr="00C76DF3" w:rsidRDefault="00237BF7" w:rsidP="003812FE">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5461767D" w14:textId="77777777" w:rsidR="00CC5062" w:rsidRPr="00591643" w:rsidRDefault="00CC506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DC25AC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A52E19" w:rsidRPr="00C76DF3" w:rsidRDefault="00237BF7"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A52E19" w:rsidRPr="00C76DF3" w:rsidRDefault="00237BF7"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A52E19" w:rsidRPr="00C76DF3" w:rsidRDefault="00237BF7"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A52E19" w:rsidRPr="00C76DF3" w:rsidRDefault="00237BF7"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A52E19" w:rsidRPr="00C76DF3" w:rsidRDefault="00237BF7"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0B50C60D" w14:textId="77777777" w:rsidR="00CC5062" w:rsidRPr="00591643" w:rsidRDefault="00CC506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CC5062" w:rsidRPr="00C76DF3" w:rsidRDefault="00237BF7" w:rsidP="00993814">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CC5062" w:rsidRPr="00C76DF3" w:rsidRDefault="00CC5062"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CC5062" w:rsidRPr="00C76DF3" w:rsidRDefault="00237BF7" w:rsidP="00993814">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CC5062" w:rsidRPr="00C76DF3" w:rsidRDefault="00CC5062"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CC5062" w:rsidRPr="00C76DF3" w:rsidRDefault="00237BF7" w:rsidP="00993814">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CC5062" w:rsidRPr="00C76DF3" w:rsidRDefault="00CC5062"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CC5062" w:rsidRPr="00C76DF3" w:rsidRDefault="00237BF7" w:rsidP="00993814">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CC5062" w:rsidRPr="00C76DF3" w:rsidRDefault="00CC5062"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CC5062" w:rsidRPr="00C76DF3" w:rsidRDefault="00237BF7" w:rsidP="00993814">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CC5062" w:rsidRPr="00C76DF3" w:rsidRDefault="00CC5062"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CC5062" w:rsidRPr="00C76DF3" w:rsidRDefault="00237BF7" w:rsidP="00993814">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623C6849" w14:textId="77777777" w:rsidR="00CC5062" w:rsidRPr="00591643" w:rsidRDefault="00CC506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CC5062" w:rsidRPr="00591643" w:rsidRDefault="00CC506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C5062"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CC5062" w:rsidRPr="00C76DF3" w:rsidRDefault="00237BF7" w:rsidP="001F5056">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CC5062" w:rsidRPr="00C76DF3" w:rsidRDefault="00CC5062"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CC5062" w:rsidRPr="00C76DF3" w:rsidRDefault="00237BF7" w:rsidP="001F5056">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CC5062" w:rsidRPr="00C76DF3" w:rsidRDefault="00CC5062"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CC5062" w:rsidRPr="00C76DF3" w:rsidRDefault="00237BF7" w:rsidP="001F5056">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CC5062" w:rsidRPr="00C76DF3" w:rsidRDefault="00CC5062"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CC5062" w:rsidRPr="00C76DF3" w:rsidRDefault="00237BF7" w:rsidP="001F5056">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CC5062" w:rsidRPr="00C76DF3" w:rsidRDefault="00CC5062"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CC5062" w:rsidRPr="00C76DF3" w:rsidRDefault="00237BF7" w:rsidP="001F5056">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CC5062" w:rsidRPr="00C76DF3" w:rsidRDefault="00CC5062"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CC5062" w:rsidRPr="00C76DF3" w:rsidRDefault="00237BF7" w:rsidP="001F5056">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w:t>
            </w:r>
          </w:hyperlink>
        </w:p>
      </w:tc>
    </w:tr>
  </w:tbl>
  <w:p w14:paraId="77C95335" w14:textId="77777777" w:rsidR="00CC5062" w:rsidRPr="00591643" w:rsidRDefault="00CC5062"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634F5BB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A52E19" w:rsidRPr="00C76DF3" w:rsidRDefault="00237BF7"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A52E19" w:rsidRPr="00C76DF3" w:rsidRDefault="00237BF7"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A52E19" w:rsidRPr="00C76DF3" w:rsidRDefault="00237BF7"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A52E19" w:rsidRPr="00C76DF3" w:rsidRDefault="00237BF7"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A52E19" w:rsidRPr="00C76DF3" w:rsidRDefault="00237BF7"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672BAD71" w14:textId="77777777" w:rsidR="00CC5062" w:rsidRPr="00591643" w:rsidRDefault="00CC5062"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CC5062" w:rsidRPr="00C76DF3" w:rsidRDefault="00237BF7"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CC5062" w:rsidRPr="00C76DF3" w:rsidRDefault="00237BF7"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CC5062" w:rsidRPr="00C76DF3" w:rsidRDefault="00237BF7"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CC5062" w:rsidRPr="00C76DF3" w:rsidRDefault="00237BF7"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CC5062" w:rsidRPr="00C76DF3" w:rsidRDefault="00237BF7"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CC5062" w:rsidRPr="00C76DF3" w:rsidRDefault="00237BF7"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A4A0936" w14:textId="77777777" w:rsidR="00CC5062" w:rsidRPr="00591643" w:rsidRDefault="00CC5062">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37D8" w:rsidRPr="00C76DF3" w14:paraId="30491943" w14:textId="77777777" w:rsidTr="00AD156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D237D8" w:rsidRPr="00C76DF3" w:rsidRDefault="00237BF7" w:rsidP="00D237D8">
          <w:pPr>
            <w:pStyle w:val="ProductList-OfferingBody"/>
            <w:ind w:left="-77" w:right="-73"/>
            <w:jc w:val="center"/>
            <w:rPr>
              <w:color w:val="808080" w:themeColor="background1" w:themeShade="80"/>
              <w:sz w:val="14"/>
              <w:szCs w:val="14"/>
            </w:rPr>
          </w:pPr>
          <w:hyperlink w:anchor="TableofContents" w:history="1">
            <w:r w:rsidR="00D237D8">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D237D8" w:rsidRPr="00C76DF3" w:rsidRDefault="00D237D8"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D237D8" w:rsidRPr="00C76DF3" w:rsidRDefault="00237BF7" w:rsidP="00D237D8">
          <w:pPr>
            <w:pStyle w:val="ProductList-OfferingBody"/>
            <w:ind w:left="-72" w:right="-74"/>
            <w:jc w:val="center"/>
            <w:rPr>
              <w:color w:val="808080" w:themeColor="background1" w:themeShade="80"/>
              <w:sz w:val="14"/>
              <w:szCs w:val="14"/>
            </w:rPr>
          </w:pPr>
          <w:hyperlink w:anchor="Introduction" w:history="1">
            <w:r w:rsidR="00D237D8">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D237D8" w:rsidRPr="00C76DF3" w:rsidRDefault="00D237D8"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D237D8" w:rsidRPr="00C76DF3" w:rsidRDefault="00237BF7" w:rsidP="00D237D8">
          <w:pPr>
            <w:pStyle w:val="ProductList-OfferingBody"/>
            <w:ind w:left="-72" w:right="-75"/>
            <w:jc w:val="center"/>
            <w:rPr>
              <w:color w:val="808080" w:themeColor="background1" w:themeShade="80"/>
              <w:sz w:val="14"/>
              <w:szCs w:val="14"/>
            </w:rPr>
          </w:pPr>
          <w:hyperlink w:anchor="GeneralTerms" w:history="1">
            <w:r w:rsidR="00D237D8">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D237D8" w:rsidRPr="00C76DF3" w:rsidRDefault="00D237D8"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D237D8" w:rsidRPr="00C76DF3" w:rsidRDefault="00237BF7" w:rsidP="00D237D8">
          <w:pPr>
            <w:pStyle w:val="ProductList-OfferingBody"/>
            <w:ind w:left="-72" w:right="-77"/>
            <w:jc w:val="center"/>
            <w:rPr>
              <w:color w:val="808080" w:themeColor="background1" w:themeShade="80"/>
              <w:sz w:val="14"/>
              <w:szCs w:val="14"/>
            </w:rPr>
          </w:pPr>
          <w:hyperlink w:anchor="PrivacyandSecurityTerms" w:history="1">
            <w:r w:rsidR="00D237D8">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D237D8" w:rsidRPr="00C76DF3" w:rsidRDefault="00D237D8"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D237D8" w:rsidRPr="00C76DF3" w:rsidRDefault="00237BF7" w:rsidP="00D237D8">
          <w:pPr>
            <w:pStyle w:val="ProductList-OfferingBody"/>
            <w:ind w:left="-72" w:right="-77"/>
            <w:jc w:val="center"/>
            <w:rPr>
              <w:color w:val="808080" w:themeColor="background1" w:themeShade="80"/>
              <w:sz w:val="14"/>
              <w:szCs w:val="14"/>
            </w:rPr>
          </w:pPr>
          <w:hyperlink w:anchor="OnlineServiceSpecificTerms" w:history="1">
            <w:r w:rsidR="00D237D8">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D237D8" w:rsidRPr="00C76DF3" w:rsidRDefault="00D237D8"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D237D8" w:rsidRPr="00C76DF3" w:rsidRDefault="00237BF7" w:rsidP="00D237D8">
          <w:pPr>
            <w:pStyle w:val="ProductList-OfferingBody"/>
            <w:ind w:left="-72" w:right="-76"/>
            <w:jc w:val="center"/>
            <w:rPr>
              <w:color w:val="808080" w:themeColor="background1" w:themeShade="80"/>
              <w:sz w:val="14"/>
              <w:szCs w:val="14"/>
            </w:rPr>
          </w:pPr>
          <w:hyperlink w:anchor="Attachment1" w:history="1">
            <w:r w:rsidR="00D237D8">
              <w:rPr>
                <w:rStyle w:val="Hyperlink"/>
                <w:sz w:val="14"/>
                <w:szCs w:val="14"/>
              </w:rPr>
              <w:t>Anexos</w:t>
            </w:r>
          </w:hyperlink>
        </w:p>
      </w:tc>
    </w:tr>
  </w:tbl>
  <w:p w14:paraId="508B2095" w14:textId="77777777" w:rsidR="00CC5062" w:rsidRPr="00F000B7" w:rsidRDefault="00CC5062"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25245E2C"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A52E19" w:rsidRPr="00C76DF3" w:rsidRDefault="00237BF7"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A52E19" w:rsidRPr="00C76DF3" w:rsidRDefault="00237BF7"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A52E19" w:rsidRPr="00C76DF3" w:rsidRDefault="00237BF7"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A52E19" w:rsidRPr="00C76DF3" w:rsidRDefault="00237BF7"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A52E19" w:rsidRPr="00C76DF3" w:rsidRDefault="00237BF7"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50782B3F" w14:textId="77777777" w:rsidR="00CC5062" w:rsidRPr="00591643" w:rsidRDefault="00CC5062"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CC5062" w:rsidRPr="00C76DF3" w:rsidRDefault="00237BF7"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CC5062" w:rsidRPr="00C76DF3" w:rsidRDefault="00237BF7"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CC5062" w:rsidRPr="00C76DF3" w:rsidRDefault="00237BF7"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CC5062" w:rsidRPr="00C76DF3" w:rsidRDefault="00237BF7"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CC5062" w:rsidRPr="00C76DF3" w:rsidRDefault="00237BF7"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CC5062" w:rsidRPr="00C76DF3" w:rsidRDefault="00237BF7"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28B0879A" w14:textId="77777777" w:rsidR="00CC5062" w:rsidRPr="00591643" w:rsidRDefault="00CC5062">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CC5062" w:rsidRPr="00C76DF3" w:rsidRDefault="00237BF7" w:rsidP="005C51AC">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CC5062" w:rsidRPr="00C76DF3" w:rsidRDefault="00CC506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CC5062" w:rsidRPr="00C76DF3" w:rsidRDefault="00237BF7" w:rsidP="005C51AC">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CC5062" w:rsidRPr="00C76DF3" w:rsidRDefault="00CC506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CC5062" w:rsidRPr="00C76DF3" w:rsidRDefault="00237BF7" w:rsidP="005C51AC">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CC5062" w:rsidRPr="00C76DF3" w:rsidRDefault="00CC506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CC5062" w:rsidRPr="00C76DF3" w:rsidRDefault="00237BF7" w:rsidP="005C51AC">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CC5062" w:rsidRPr="00C76DF3" w:rsidRDefault="00237BF7" w:rsidP="005C51AC">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CC5062" w:rsidRPr="00C76DF3" w:rsidRDefault="00CC506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CC5062" w:rsidRPr="00C76DF3" w:rsidRDefault="00237BF7" w:rsidP="005C51AC">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2E57FB49" w14:textId="77777777" w:rsidR="00CC5062" w:rsidRPr="00591643" w:rsidRDefault="00CC5062"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CC5062" w:rsidRPr="00C76DF3" w:rsidRDefault="00237BF7"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CC5062" w:rsidRPr="00C76DF3" w:rsidRDefault="00237BF7"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CC5062" w:rsidRPr="00C76DF3" w:rsidRDefault="00237BF7"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CC5062" w:rsidRPr="00C76DF3" w:rsidRDefault="00237BF7"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CC5062" w:rsidRPr="00C76DF3" w:rsidRDefault="00237BF7"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CC5062" w:rsidRPr="00C76DF3" w:rsidRDefault="00237BF7"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0F1340BA" w14:textId="77777777" w:rsidR="00CC5062" w:rsidRPr="00591643" w:rsidRDefault="00CC506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CC5062" w:rsidRPr="00C76DF3" w:rsidRDefault="00237BF7" w:rsidP="00C17F3B">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CC5062" w:rsidRPr="00C76DF3" w:rsidRDefault="00CC5062"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CC5062" w:rsidRPr="00C76DF3" w:rsidRDefault="00237BF7" w:rsidP="00C17F3B">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CC5062" w:rsidRPr="00C76DF3" w:rsidRDefault="00CC5062"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CC5062" w:rsidRPr="00C76DF3" w:rsidRDefault="00237BF7" w:rsidP="00C17F3B">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CC5062" w:rsidRPr="00C76DF3" w:rsidRDefault="00CC5062"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CC5062" w:rsidRPr="00C76DF3" w:rsidRDefault="00237BF7" w:rsidP="00C17F3B">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CC5062" w:rsidRPr="00C76DF3" w:rsidRDefault="00CC5062"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CC5062" w:rsidRPr="00C76DF3" w:rsidRDefault="00237BF7" w:rsidP="00C17F3B">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CC5062" w:rsidRPr="00C76DF3" w:rsidRDefault="00CC5062"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CC5062" w:rsidRPr="00C76DF3" w:rsidRDefault="00237BF7" w:rsidP="00C17F3B">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6B9880F5" w14:textId="77777777" w:rsidR="00CC5062" w:rsidRPr="00570356" w:rsidRDefault="00CC5062"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CC5062" w:rsidRPr="00C76DF3" w:rsidRDefault="00237BF7"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CC5062" w:rsidRPr="00C76DF3" w:rsidRDefault="00237BF7"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CC5062" w:rsidRPr="00C76DF3" w:rsidRDefault="00237BF7"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CC5062" w:rsidRPr="00C76DF3" w:rsidRDefault="00237BF7"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CC5062" w:rsidRPr="00C76DF3" w:rsidRDefault="00237BF7"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CC5062" w:rsidRPr="00C76DF3" w:rsidRDefault="00237BF7"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BA532B7" w14:textId="77777777" w:rsidR="00CC5062" w:rsidRPr="00591643" w:rsidRDefault="00CC506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C5062"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CC5062" w:rsidRPr="00C76DF3" w:rsidRDefault="00237BF7" w:rsidP="00502802">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CC5062" w:rsidRPr="00C76DF3" w:rsidRDefault="00CC506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CC5062" w:rsidRPr="00C76DF3" w:rsidRDefault="00237BF7" w:rsidP="00502802">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CC5062" w:rsidRPr="00C76DF3" w:rsidRDefault="00CC506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CC5062" w:rsidRPr="00C76DF3" w:rsidRDefault="00237BF7" w:rsidP="00502802">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CC5062" w:rsidRPr="00C76DF3" w:rsidRDefault="00CC506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CC5062" w:rsidRPr="00C76DF3" w:rsidRDefault="00237BF7" w:rsidP="00502802">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CC5062" w:rsidRPr="00C76DF3" w:rsidRDefault="00CC506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CC5062" w:rsidRPr="00C76DF3" w:rsidRDefault="00237BF7" w:rsidP="00502802">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CC5062" w:rsidRPr="00C76DF3" w:rsidRDefault="00CC506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CC5062" w:rsidRPr="00C76DF3" w:rsidRDefault="00237BF7" w:rsidP="00502802">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37D6445A" w14:textId="77777777" w:rsidR="00CC5062" w:rsidRPr="00591643" w:rsidRDefault="00CC506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CC5062" w:rsidRPr="00C76DF3" w:rsidRDefault="00237BF7"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CC5062" w:rsidRPr="00C76DF3" w:rsidRDefault="00237BF7"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CC5062" w:rsidRPr="00C76DF3" w:rsidRDefault="00237BF7"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CC5062" w:rsidRPr="00C76DF3" w:rsidRDefault="00237BF7"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CC5062" w:rsidRPr="00C76DF3" w:rsidRDefault="00237BF7"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CC5062" w:rsidRPr="00C76DF3" w:rsidRDefault="00237BF7"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1FFE0C83" w14:textId="77777777" w:rsidR="00CC5062" w:rsidRPr="00591643" w:rsidRDefault="00CC506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42361BF6"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A52E19" w:rsidRPr="00C76DF3" w:rsidRDefault="00237BF7"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A52E19" w:rsidRPr="00C76DF3" w:rsidRDefault="00237BF7"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A52E19" w:rsidRPr="00C76DF3" w:rsidRDefault="00237BF7"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A52E19" w:rsidRPr="00C76DF3" w:rsidRDefault="00237BF7"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A52E19" w:rsidRPr="00C76DF3" w:rsidRDefault="00237BF7"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7BEA77C9" w14:textId="77777777" w:rsidR="00CC5062" w:rsidRPr="00591643" w:rsidRDefault="00CC506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CC5062" w:rsidRPr="00C76DF3" w:rsidRDefault="00237BF7"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CC5062" w:rsidRPr="00C76DF3" w:rsidRDefault="00237BF7"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CC5062" w:rsidRPr="00C76DF3" w:rsidRDefault="00237BF7"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CC5062" w:rsidRPr="00C76DF3" w:rsidRDefault="00237BF7"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CC5062" w:rsidRPr="00C76DF3" w:rsidRDefault="00237BF7"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CC5062" w:rsidRPr="00C76DF3" w:rsidRDefault="00237BF7"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52C803D1" w14:textId="77777777" w:rsidR="00CC5062" w:rsidRPr="00591643" w:rsidRDefault="00CC506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52E19" w:rsidRPr="00C76DF3" w14:paraId="12DA68B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A52E19" w:rsidRPr="00C76DF3" w:rsidRDefault="00237BF7" w:rsidP="00A52E19">
          <w:pPr>
            <w:pStyle w:val="ProductList-OfferingBody"/>
            <w:ind w:left="-77" w:right="-73"/>
            <w:jc w:val="center"/>
            <w:rPr>
              <w:color w:val="808080" w:themeColor="background1" w:themeShade="80"/>
              <w:sz w:val="14"/>
              <w:szCs w:val="14"/>
            </w:rPr>
          </w:pPr>
          <w:hyperlink w:anchor="Índice"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A52E19" w:rsidRPr="00C76DF3" w:rsidRDefault="00A52E1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A52E19" w:rsidRPr="00C76DF3" w:rsidRDefault="00237BF7" w:rsidP="00A52E19">
          <w:pPr>
            <w:pStyle w:val="ProductList-OfferingBody"/>
            <w:ind w:left="-72" w:right="-74"/>
            <w:jc w:val="center"/>
            <w:rPr>
              <w:color w:val="808080" w:themeColor="background1" w:themeShade="80"/>
              <w:sz w:val="14"/>
              <w:szCs w:val="14"/>
            </w:rPr>
          </w:pPr>
          <w:hyperlink w:anchor="Introdução"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A52E19" w:rsidRPr="00C76DF3" w:rsidRDefault="00A52E1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A52E19" w:rsidRPr="00C76DF3" w:rsidRDefault="00237BF7" w:rsidP="00A52E19">
          <w:pPr>
            <w:pStyle w:val="ProductList-OfferingBody"/>
            <w:ind w:left="-72" w:right="-75"/>
            <w:jc w:val="center"/>
            <w:rPr>
              <w:color w:val="808080" w:themeColor="background1" w:themeShade="80"/>
              <w:sz w:val="14"/>
              <w:szCs w:val="14"/>
            </w:rPr>
          </w:pPr>
          <w:hyperlink w:anchor="Termos de Licenciamento Gerais" w:history="1">
            <w:r w:rsidR="00A52E1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A52E19" w:rsidRPr="00C76DF3" w:rsidRDefault="00237BF7" w:rsidP="00A52E19">
          <w:pPr>
            <w:pStyle w:val="ProductList-OfferingBody"/>
            <w:ind w:left="-72" w:right="-77"/>
            <w:jc w:val="center"/>
            <w:rPr>
              <w:color w:val="808080" w:themeColor="background1" w:themeShade="80"/>
              <w:sz w:val="14"/>
              <w:szCs w:val="14"/>
            </w:rPr>
          </w:pPr>
          <w:hyperlink w:anchor="Termos Específicos do Serviço Online" w:history="1">
            <w:r w:rsidR="00A52E1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A52E19" w:rsidRPr="00C76DF3" w:rsidRDefault="00A52E1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A52E19" w:rsidRPr="00C76DF3" w:rsidRDefault="00237BF7" w:rsidP="00A52E19">
          <w:pPr>
            <w:pStyle w:val="ProductList-OfferingBody"/>
            <w:ind w:left="-72" w:right="-76"/>
            <w:jc w:val="center"/>
            <w:rPr>
              <w:color w:val="808080" w:themeColor="background1" w:themeShade="80"/>
              <w:sz w:val="14"/>
              <w:szCs w:val="14"/>
            </w:rPr>
          </w:pPr>
          <w:hyperlink w:anchor="Anexo 1" w:history="1">
            <w:r w:rsidR="00A52E19">
              <w:rPr>
                <w:rStyle w:val="Hyperlink"/>
                <w:sz w:val="14"/>
                <w:szCs w:val="14"/>
              </w:rPr>
              <w:t>Anexos</w:t>
            </w:r>
          </w:hyperlink>
        </w:p>
      </w:tc>
    </w:tr>
  </w:tbl>
  <w:p w14:paraId="1013DE1B" w14:textId="77777777" w:rsidR="00CC5062" w:rsidRPr="00591643" w:rsidRDefault="00CC506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CC5062" w:rsidRPr="00C76DF3" w:rsidRDefault="00237BF7" w:rsidP="00591643">
          <w:pPr>
            <w:pStyle w:val="ProductList-OfferingBody"/>
            <w:ind w:left="-77" w:right="-73"/>
            <w:jc w:val="center"/>
            <w:rPr>
              <w:color w:val="808080" w:themeColor="background1" w:themeShade="80"/>
              <w:sz w:val="14"/>
              <w:szCs w:val="14"/>
            </w:rPr>
          </w:pPr>
          <w:hyperlink w:anchor="Índice"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CC5062" w:rsidRPr="00C76DF3" w:rsidRDefault="00237BF7" w:rsidP="00591643">
          <w:pPr>
            <w:pStyle w:val="ProductList-OfferingBody"/>
            <w:ind w:left="-72" w:right="-74"/>
            <w:jc w:val="center"/>
            <w:rPr>
              <w:color w:val="808080" w:themeColor="background1" w:themeShade="80"/>
              <w:sz w:val="14"/>
              <w:szCs w:val="14"/>
            </w:rPr>
          </w:pPr>
          <w:hyperlink w:anchor="Introdução"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CC5062" w:rsidRPr="00C76DF3" w:rsidRDefault="00237BF7" w:rsidP="003812FE">
          <w:pPr>
            <w:pStyle w:val="ProductList-OfferingBody"/>
            <w:ind w:left="-72" w:right="-75"/>
            <w:jc w:val="center"/>
            <w:rPr>
              <w:color w:val="808080" w:themeColor="background1" w:themeShade="80"/>
              <w:sz w:val="14"/>
              <w:szCs w:val="14"/>
            </w:rPr>
          </w:pPr>
          <w:hyperlink w:anchor="Termos de Licenciamento Gerai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CC5062" w:rsidRPr="00C76DF3" w:rsidRDefault="00237BF7" w:rsidP="00591643">
          <w:pPr>
            <w:pStyle w:val="ProductList-OfferingBody"/>
            <w:ind w:left="-72" w:right="-77"/>
            <w:jc w:val="center"/>
            <w:rPr>
              <w:color w:val="808080" w:themeColor="background1" w:themeShade="80"/>
              <w:sz w:val="14"/>
              <w:szCs w:val="14"/>
            </w:rPr>
          </w:pPr>
          <w:hyperlink w:anchor="Termos de Privacidade e Segurança"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CC5062" w:rsidRPr="00C76DF3" w:rsidRDefault="00237BF7" w:rsidP="003812FE">
          <w:pPr>
            <w:pStyle w:val="ProductList-OfferingBody"/>
            <w:ind w:left="-72" w:right="-77"/>
            <w:jc w:val="center"/>
            <w:rPr>
              <w:color w:val="808080" w:themeColor="background1" w:themeShade="80"/>
              <w:sz w:val="14"/>
              <w:szCs w:val="14"/>
            </w:rPr>
          </w:pPr>
          <w:hyperlink w:anchor="Termos Específicos do Serviço Online"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CC5062" w:rsidRPr="00C76DF3" w:rsidRDefault="00237BF7" w:rsidP="003812FE">
          <w:pPr>
            <w:pStyle w:val="ProductList-OfferingBody"/>
            <w:ind w:left="-72" w:right="-76"/>
            <w:jc w:val="center"/>
            <w:rPr>
              <w:color w:val="808080" w:themeColor="background1" w:themeShade="80"/>
              <w:sz w:val="14"/>
              <w:szCs w:val="14"/>
            </w:rPr>
          </w:pPr>
          <w:hyperlink w:anchor="Anexo 1" w:history="1">
            <w:r w:rsidR="00CC5062">
              <w:rPr>
                <w:rStyle w:val="Hyperlink"/>
                <w:sz w:val="14"/>
                <w:szCs w:val="14"/>
              </w:rPr>
              <w:t>Anexos</w:t>
            </w:r>
          </w:hyperlink>
        </w:p>
      </w:tc>
    </w:tr>
  </w:tbl>
  <w:p w14:paraId="712B3DC3" w14:textId="77777777" w:rsidR="00CC5062" w:rsidRPr="00591643" w:rsidRDefault="00CC506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CC5062" w:rsidRPr="00C76DF3" w:rsidRDefault="00237BF7"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CC5062" w:rsidRPr="00C76DF3" w:rsidRDefault="00237BF7"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CC5062" w:rsidRPr="00C76DF3" w:rsidRDefault="00237BF7"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CC5062" w:rsidRPr="00C76DF3" w:rsidRDefault="00237BF7"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CC5062" w:rsidRPr="00C76DF3" w:rsidRDefault="00237BF7"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CC5062" w:rsidRPr="00C76DF3" w:rsidRDefault="00237BF7"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0D64511C" w14:textId="77777777" w:rsidR="00CC5062" w:rsidRPr="00591643" w:rsidRDefault="00CC506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C5062"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CC5062" w:rsidRPr="00C76DF3" w:rsidRDefault="00237BF7" w:rsidP="00591643">
          <w:pPr>
            <w:pStyle w:val="ProductList-OfferingBody"/>
            <w:ind w:left="-77" w:right="-73"/>
            <w:jc w:val="center"/>
            <w:rPr>
              <w:color w:val="808080" w:themeColor="background1" w:themeShade="80"/>
              <w:sz w:val="14"/>
              <w:szCs w:val="14"/>
            </w:rPr>
          </w:pPr>
          <w:hyperlink w:anchor="TableofContents" w:history="1">
            <w:r w:rsidR="00CC506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CC5062" w:rsidRPr="00C76DF3" w:rsidRDefault="00CC50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CC5062" w:rsidRPr="00C76DF3" w:rsidRDefault="00237BF7" w:rsidP="00591643">
          <w:pPr>
            <w:pStyle w:val="ProductList-OfferingBody"/>
            <w:ind w:left="-72" w:right="-74"/>
            <w:jc w:val="center"/>
            <w:rPr>
              <w:color w:val="808080" w:themeColor="background1" w:themeShade="80"/>
              <w:sz w:val="14"/>
              <w:szCs w:val="14"/>
            </w:rPr>
          </w:pPr>
          <w:hyperlink w:anchor="Introduction" w:history="1">
            <w:r w:rsidR="00CC506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CC5062" w:rsidRPr="00C76DF3" w:rsidRDefault="00CC50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CC5062" w:rsidRPr="00C76DF3" w:rsidRDefault="00237BF7" w:rsidP="003812FE">
          <w:pPr>
            <w:pStyle w:val="ProductList-OfferingBody"/>
            <w:ind w:left="-72" w:right="-75"/>
            <w:jc w:val="center"/>
            <w:rPr>
              <w:color w:val="808080" w:themeColor="background1" w:themeShade="80"/>
              <w:sz w:val="14"/>
              <w:szCs w:val="14"/>
            </w:rPr>
          </w:pPr>
          <w:hyperlink w:anchor="GeneralTerms" w:history="1">
            <w:r w:rsidR="00CC506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CC5062" w:rsidRPr="00C76DF3" w:rsidRDefault="00CC50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CC5062" w:rsidRPr="00C76DF3" w:rsidRDefault="00237BF7" w:rsidP="00591643">
          <w:pPr>
            <w:pStyle w:val="ProductList-OfferingBody"/>
            <w:ind w:left="-72" w:right="-77"/>
            <w:jc w:val="center"/>
            <w:rPr>
              <w:color w:val="808080" w:themeColor="background1" w:themeShade="80"/>
              <w:sz w:val="14"/>
              <w:szCs w:val="14"/>
            </w:rPr>
          </w:pPr>
          <w:hyperlink w:anchor="PrivacyandSecurityTerms" w:history="1">
            <w:r w:rsidR="00CC506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CC5062" w:rsidRPr="00C76DF3" w:rsidRDefault="00237BF7" w:rsidP="003812FE">
          <w:pPr>
            <w:pStyle w:val="ProductList-OfferingBody"/>
            <w:ind w:left="-72" w:right="-77"/>
            <w:jc w:val="center"/>
            <w:rPr>
              <w:color w:val="808080" w:themeColor="background1" w:themeShade="80"/>
              <w:sz w:val="14"/>
              <w:szCs w:val="14"/>
            </w:rPr>
          </w:pPr>
          <w:hyperlink w:anchor="OnlineServiceSpecificTerms" w:history="1">
            <w:r w:rsidR="00CC506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CC5062" w:rsidRPr="00C76DF3" w:rsidRDefault="00CC50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CC5062" w:rsidRPr="00C76DF3" w:rsidRDefault="00237BF7" w:rsidP="003812FE">
          <w:pPr>
            <w:pStyle w:val="ProductList-OfferingBody"/>
            <w:ind w:left="-72" w:right="-76"/>
            <w:jc w:val="center"/>
            <w:rPr>
              <w:color w:val="808080" w:themeColor="background1" w:themeShade="80"/>
              <w:sz w:val="14"/>
              <w:szCs w:val="14"/>
            </w:rPr>
          </w:pPr>
          <w:hyperlink w:anchor="Attachment1" w:history="1">
            <w:r w:rsidR="00CC5062">
              <w:rPr>
                <w:rStyle w:val="Hyperlink"/>
                <w:sz w:val="14"/>
                <w:szCs w:val="14"/>
              </w:rPr>
              <w:t>Anexos</w:t>
            </w:r>
          </w:hyperlink>
        </w:p>
      </w:tc>
    </w:tr>
  </w:tbl>
  <w:p w14:paraId="7C05B10D" w14:textId="77777777" w:rsidR="00CC5062" w:rsidRPr="00591643" w:rsidRDefault="00CC506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2438CD91"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A52E19" w:rsidRPr="00C76DF3" w:rsidRDefault="00237BF7" w:rsidP="00A52E19">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A52E19" w:rsidRPr="00C76DF3" w:rsidRDefault="00A52E1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A52E19" w:rsidRPr="00C76DF3" w:rsidRDefault="00237BF7" w:rsidP="00A52E19">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A52E19" w:rsidRPr="00C76DF3" w:rsidRDefault="00A52E1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A52E19" w:rsidRPr="00C76DF3" w:rsidRDefault="00237BF7" w:rsidP="00A52E19">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A52E19" w:rsidRPr="00C76DF3" w:rsidRDefault="00237BF7" w:rsidP="00A52E19">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A52E19" w:rsidRPr="00C76DF3" w:rsidRDefault="00A52E1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A52E19" w:rsidRPr="00C76DF3" w:rsidRDefault="00237BF7" w:rsidP="00A52E19">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58A5EC75" w14:textId="77777777" w:rsidR="00CC5062" w:rsidRPr="00591643" w:rsidRDefault="00CC5062"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A52E1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A52E19" w:rsidRPr="00C76DF3" w:rsidRDefault="00237BF7" w:rsidP="0075568F">
          <w:pPr>
            <w:pStyle w:val="ProductList-OfferingBody"/>
            <w:ind w:left="-77" w:right="-73"/>
            <w:jc w:val="center"/>
            <w:rPr>
              <w:color w:val="808080" w:themeColor="background1" w:themeShade="80"/>
              <w:sz w:val="14"/>
              <w:szCs w:val="14"/>
            </w:rPr>
          </w:pPr>
          <w:hyperlink w:anchor="TableofContents" w:history="1">
            <w:r w:rsidR="00A52E1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A52E19" w:rsidRPr="00C76DF3" w:rsidRDefault="00A52E1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A52E19" w:rsidRPr="00C76DF3" w:rsidRDefault="00237BF7" w:rsidP="0075568F">
          <w:pPr>
            <w:pStyle w:val="ProductList-OfferingBody"/>
            <w:ind w:left="-72" w:right="-74"/>
            <w:jc w:val="center"/>
            <w:rPr>
              <w:color w:val="808080" w:themeColor="background1" w:themeShade="80"/>
              <w:sz w:val="14"/>
              <w:szCs w:val="14"/>
            </w:rPr>
          </w:pPr>
          <w:hyperlink w:anchor="Introduction" w:history="1">
            <w:r w:rsidR="00A52E1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A52E19" w:rsidRPr="00C76DF3" w:rsidRDefault="00A52E1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A52E19" w:rsidRPr="00C76DF3" w:rsidRDefault="00237BF7" w:rsidP="0075568F">
          <w:pPr>
            <w:pStyle w:val="ProductList-OfferingBody"/>
            <w:ind w:left="-72" w:right="-75"/>
            <w:jc w:val="center"/>
            <w:rPr>
              <w:color w:val="808080" w:themeColor="background1" w:themeShade="80"/>
              <w:sz w:val="14"/>
              <w:szCs w:val="14"/>
            </w:rPr>
          </w:pPr>
          <w:hyperlink w:anchor="GeneralTerms" w:history="1">
            <w:r w:rsidR="00A52E1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A52E19" w:rsidRPr="00C76DF3" w:rsidRDefault="00237BF7" w:rsidP="0075568F">
          <w:pPr>
            <w:pStyle w:val="ProductList-OfferingBody"/>
            <w:ind w:left="-72" w:right="-77"/>
            <w:jc w:val="center"/>
            <w:rPr>
              <w:color w:val="808080" w:themeColor="background1" w:themeShade="80"/>
              <w:sz w:val="14"/>
              <w:szCs w:val="14"/>
            </w:rPr>
          </w:pPr>
          <w:hyperlink w:anchor="OnlineServiceSpecificTerms" w:history="1">
            <w:r w:rsidR="00A52E1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A52E19" w:rsidRPr="00C76DF3" w:rsidRDefault="00A52E1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A52E19" w:rsidRPr="00C76DF3" w:rsidRDefault="00237BF7" w:rsidP="0075568F">
          <w:pPr>
            <w:pStyle w:val="ProductList-OfferingBody"/>
            <w:ind w:left="-72" w:right="-76"/>
            <w:jc w:val="center"/>
            <w:rPr>
              <w:color w:val="808080" w:themeColor="background1" w:themeShade="80"/>
              <w:sz w:val="14"/>
              <w:szCs w:val="14"/>
            </w:rPr>
          </w:pPr>
          <w:hyperlink w:anchor="Attachment1" w:history="1">
            <w:r w:rsidR="00A52E19">
              <w:rPr>
                <w:rStyle w:val="Hyperlink"/>
                <w:sz w:val="14"/>
                <w:szCs w:val="14"/>
              </w:rPr>
              <w:t>Anexos</w:t>
            </w:r>
          </w:hyperlink>
        </w:p>
      </w:tc>
    </w:tr>
  </w:tbl>
  <w:p w14:paraId="6AC05D4E" w14:textId="77777777" w:rsidR="00CC5062" w:rsidRPr="00591643" w:rsidRDefault="00CC5062"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A939CA" w14:textId="77777777" w:rsidR="00237BF7" w:rsidRDefault="00237BF7" w:rsidP="009A573F">
      <w:pPr>
        <w:spacing w:after="0" w:line="240" w:lineRule="auto"/>
      </w:pPr>
      <w:r>
        <w:separator/>
      </w:r>
    </w:p>
  </w:footnote>
  <w:footnote w:type="continuationSeparator" w:id="0">
    <w:p w14:paraId="0E1EB979" w14:textId="77777777" w:rsidR="00237BF7" w:rsidRDefault="00237BF7" w:rsidP="009A573F">
      <w:pPr>
        <w:spacing w:after="0" w:line="240" w:lineRule="auto"/>
      </w:pPr>
      <w:r>
        <w:continuationSeparator/>
      </w:r>
    </w:p>
  </w:footnote>
  <w:footnote w:type="continuationNotice" w:id="1">
    <w:p w14:paraId="53A62160" w14:textId="77777777" w:rsidR="00237BF7" w:rsidRDefault="00237BF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C5062" w:rsidRPr="004D27A6" w:rsidRDefault="00CC506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2AAF8E33" w:rsidR="00CC5062" w:rsidRPr="00EA7E05" w:rsidRDefault="00237BF7"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CC5062" w:rsidRPr="00EA7E05">
              <w:rPr>
                <w:sz w:val="16"/>
              </w:rPr>
              <w:t xml:space="preserve">Termos dos Serviços Online com Licenciamento em Volume da Microsoft (Português de Portugal, </w:t>
            </w:r>
            <w:r w:rsidR="00CC5062">
              <w:rPr>
                <w:sz w:val="16"/>
                <w:szCs w:val="16"/>
              </w:rPr>
              <w:t>janeiro de 2020</w:t>
            </w:r>
            <w:r w:rsidR="00CC5062" w:rsidRPr="00EA7E05">
              <w:rPr>
                <w:sz w:val="16"/>
              </w:rPr>
              <w:t>)</w:t>
            </w:r>
          </w:sdtContent>
        </w:sdt>
        <w:r w:rsidR="00CC5062" w:rsidRPr="00EA7E05">
          <w:rPr>
            <w:sz w:val="16"/>
            <w:szCs w:val="16"/>
          </w:rPr>
          <w:tab/>
        </w:r>
        <w:r w:rsidR="00CC5062" w:rsidRPr="00EA7E05">
          <w:rPr>
            <w:sz w:val="16"/>
            <w:szCs w:val="16"/>
          </w:rPr>
          <w:fldChar w:fldCharType="begin"/>
        </w:r>
        <w:r w:rsidR="00CC5062" w:rsidRPr="00EA7E05">
          <w:rPr>
            <w:sz w:val="16"/>
            <w:szCs w:val="16"/>
          </w:rPr>
          <w:instrText xml:space="preserve"> PAGE   \* MERGEFORMAT </w:instrText>
        </w:r>
        <w:r w:rsidR="00CC5062" w:rsidRPr="00EA7E05">
          <w:rPr>
            <w:sz w:val="16"/>
            <w:szCs w:val="16"/>
          </w:rPr>
          <w:fldChar w:fldCharType="separate"/>
        </w:r>
        <w:r w:rsidR="00CC5062">
          <w:rPr>
            <w:sz w:val="16"/>
            <w:szCs w:val="16"/>
          </w:rPr>
          <w:t>2</w:t>
        </w:r>
        <w:r w:rsidR="00CC5062"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4EF87A2" w:rsidR="00CC5062" w:rsidRPr="00EA7E05" w:rsidRDefault="00237BF7"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CC5062" w:rsidRPr="00EA7E05">
              <w:rPr>
                <w:sz w:val="16"/>
              </w:rPr>
              <w:t xml:space="preserve">Termos dos Serviços Online com Licenciamento em Volume da Microsoft (Português de Portugal, </w:t>
            </w:r>
            <w:r w:rsidR="00CC5062">
              <w:rPr>
                <w:sz w:val="16"/>
                <w:szCs w:val="16"/>
              </w:rPr>
              <w:t>janeiro de 2020</w:t>
            </w:r>
            <w:r w:rsidR="00CC5062" w:rsidRPr="00EA7E05">
              <w:rPr>
                <w:sz w:val="16"/>
              </w:rPr>
              <w:t>)</w:t>
            </w:r>
          </w:sdtContent>
        </w:sdt>
        <w:r w:rsidR="00CC5062" w:rsidRPr="00EA7E05">
          <w:rPr>
            <w:sz w:val="16"/>
            <w:szCs w:val="16"/>
          </w:rPr>
          <w:tab/>
        </w:r>
        <w:r w:rsidR="00CC5062" w:rsidRPr="00EA7E05">
          <w:rPr>
            <w:sz w:val="16"/>
            <w:szCs w:val="16"/>
          </w:rPr>
          <w:fldChar w:fldCharType="begin"/>
        </w:r>
        <w:r w:rsidR="00CC5062" w:rsidRPr="00EA7E05">
          <w:rPr>
            <w:sz w:val="16"/>
            <w:szCs w:val="16"/>
          </w:rPr>
          <w:instrText xml:space="preserve"> PAGE   \* MERGEFORMAT </w:instrText>
        </w:r>
        <w:r w:rsidR="00CC5062" w:rsidRPr="00EA7E05">
          <w:rPr>
            <w:sz w:val="16"/>
            <w:szCs w:val="16"/>
          </w:rPr>
          <w:fldChar w:fldCharType="separate"/>
        </w:r>
        <w:r w:rsidR="00CC5062" w:rsidRPr="00EA7E05">
          <w:rPr>
            <w:noProof/>
            <w:sz w:val="16"/>
            <w:szCs w:val="16"/>
          </w:rPr>
          <w:t>2</w:t>
        </w:r>
        <w:r w:rsidR="00CC5062"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proofState w:spelling="clean" w:grammar="clean"/>
  <w:documentProtection w:edit="readOnly" w:formatting="1" w:enforcement="1" w:cryptProviderType="rsaAES" w:cryptAlgorithmClass="hash" w:cryptAlgorithmType="typeAny" w:cryptAlgorithmSid="14" w:cryptSpinCount="100000" w:hash="EhdY7cFWwScCrHcyiuw9R7sfS/T7bvZIFtMhEMHDzboEJGkcXdtGUEj8iATjs/nnS8uFHOF6GOaq5zJxz0lFww==" w:salt="v6akIwchIfYi/Uwa+VnDL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2A13"/>
    <w:rsid w:val="00055772"/>
    <w:rsid w:val="00056138"/>
    <w:rsid w:val="00056522"/>
    <w:rsid w:val="00056FAF"/>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37BF7"/>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5AF9"/>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11413"/>
    <w:rsid w:val="00A11441"/>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www.office.com/sca" TargetMode="Externa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hyperlink" Target="http://go.microsoft.com/?linkid=9839207"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9.xm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7.xm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hyperlink" Target="http://go.microsoft.com/?linkid=9839206" TargetMode="External"/><Relationship Id="rId91" Type="http://schemas.openxmlformats.org/officeDocument/2006/relationships/footer" Target="footer31.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20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4.xm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D91062-F83D-44B9-8C1B-3032CF0CF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21855</Words>
  <Characters>124578</Characters>
  <Application>Microsoft Office Word</Application>
  <DocSecurity>8</DocSecurity>
  <Lines>1038</Lines>
  <Paragraphs>292</Paragraphs>
  <ScaleCrop>false</ScaleCrop>
  <LinksUpToDate>false</LinksUpToDate>
  <CharactersWithSpaces>146141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2020-01-06T19:10:00Z</dcterms:created>
  <dcterms:modified xsi:type="dcterms:W3CDTF">2020-01-06T19:10:00Z</dcterms:modified>
</cp:coreProperties>
</file>